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804" w:rsidRPr="00A13AB8" w:rsidRDefault="00D47804" w:rsidP="00D47804">
      <w:pPr>
        <w:pStyle w:val="1"/>
        <w:spacing w:before="0" w:beforeAutospacing="0" w:after="0" w:afterAutospacing="0"/>
        <w:ind w:right="898"/>
        <w:jc w:val="center"/>
        <w:rPr>
          <w:sz w:val="18"/>
          <w:szCs w:val="18"/>
        </w:rPr>
      </w:pPr>
      <w:r w:rsidRPr="00A13AB8">
        <w:rPr>
          <w:sz w:val="18"/>
          <w:szCs w:val="18"/>
        </w:rPr>
        <w:t>Муниципальное бюджетное общеобразовательное учреждение</w:t>
      </w:r>
    </w:p>
    <w:p w:rsidR="00D47804" w:rsidRPr="00A13AB8" w:rsidRDefault="00D47804" w:rsidP="00D47804">
      <w:pPr>
        <w:pStyle w:val="1"/>
        <w:spacing w:before="0" w:beforeAutospacing="0" w:after="0" w:afterAutospacing="0"/>
        <w:ind w:right="898"/>
        <w:jc w:val="center"/>
        <w:rPr>
          <w:sz w:val="18"/>
          <w:szCs w:val="18"/>
        </w:rPr>
      </w:pPr>
      <w:r w:rsidRPr="00A13AB8">
        <w:rPr>
          <w:sz w:val="18"/>
          <w:szCs w:val="18"/>
        </w:rPr>
        <w:t>«Аксунская средняя общеобразовательная школа</w:t>
      </w:r>
    </w:p>
    <w:p w:rsidR="00D47804" w:rsidRDefault="00D47804" w:rsidP="00D47804">
      <w:pPr>
        <w:pStyle w:val="1"/>
        <w:spacing w:before="0" w:beforeAutospacing="0" w:after="0" w:afterAutospacing="0"/>
        <w:ind w:right="898"/>
        <w:jc w:val="center"/>
        <w:rPr>
          <w:sz w:val="18"/>
          <w:szCs w:val="18"/>
        </w:rPr>
      </w:pPr>
      <w:proofErr w:type="spellStart"/>
      <w:r w:rsidRPr="00A13AB8">
        <w:rPr>
          <w:sz w:val="18"/>
          <w:szCs w:val="18"/>
        </w:rPr>
        <w:t>Буинского</w:t>
      </w:r>
      <w:proofErr w:type="spellEnd"/>
      <w:r w:rsidRPr="00A13AB8">
        <w:rPr>
          <w:sz w:val="18"/>
          <w:szCs w:val="18"/>
        </w:rPr>
        <w:t xml:space="preserve"> муниципального района Республики Татарстан»</w:t>
      </w:r>
    </w:p>
    <w:p w:rsidR="00A13AB8" w:rsidRDefault="00A13AB8" w:rsidP="00D47804">
      <w:pPr>
        <w:pStyle w:val="1"/>
        <w:spacing w:before="0" w:beforeAutospacing="0" w:after="0" w:afterAutospacing="0"/>
        <w:ind w:right="898"/>
        <w:jc w:val="center"/>
        <w:rPr>
          <w:sz w:val="18"/>
          <w:szCs w:val="18"/>
        </w:rPr>
      </w:pPr>
    </w:p>
    <w:p w:rsidR="00A13AB8" w:rsidRPr="00A13AB8" w:rsidRDefault="00A13AB8" w:rsidP="00D47804">
      <w:pPr>
        <w:pStyle w:val="1"/>
        <w:spacing w:before="0" w:beforeAutospacing="0" w:after="0" w:afterAutospacing="0"/>
        <w:ind w:right="898"/>
        <w:jc w:val="center"/>
        <w:rPr>
          <w:sz w:val="18"/>
          <w:szCs w:val="18"/>
        </w:rPr>
      </w:pPr>
    </w:p>
    <w:tbl>
      <w:tblPr>
        <w:tblW w:w="103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55"/>
      </w:tblGrid>
      <w:tr w:rsidR="007A1D6D" w:rsidRPr="00A13AB8" w:rsidTr="007A1D6D">
        <w:tc>
          <w:tcPr>
            <w:tcW w:w="0" w:type="auto"/>
            <w:tcMar>
              <w:top w:w="81" w:type="dxa"/>
              <w:left w:w="81" w:type="dxa"/>
              <w:bottom w:w="81" w:type="dxa"/>
              <w:right w:w="81" w:type="dxa"/>
            </w:tcMar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72"/>
              <w:gridCol w:w="2240"/>
              <w:gridCol w:w="2481"/>
            </w:tblGrid>
            <w:tr w:rsidR="007A1D6D" w:rsidRPr="00A13AB8" w:rsidTr="00D47804">
              <w:tc>
                <w:tcPr>
                  <w:tcW w:w="5472" w:type="dxa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СОГЛАСОВАНО</w:t>
                  </w:r>
                </w:p>
              </w:tc>
              <w:tc>
                <w:tcPr>
                  <w:tcW w:w="0" w:type="auto"/>
                  <w:gridSpan w:val="2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УТВЕРЖДАЮ</w:t>
                  </w:r>
                </w:p>
              </w:tc>
            </w:tr>
            <w:tr w:rsidR="007A1D6D" w:rsidRPr="00A13AB8" w:rsidTr="00D47804">
              <w:tc>
                <w:tcPr>
                  <w:tcW w:w="5472" w:type="dxa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Педагогическим советом</w:t>
                  </w:r>
                </w:p>
              </w:tc>
              <w:tc>
                <w:tcPr>
                  <w:tcW w:w="0" w:type="auto"/>
                  <w:gridSpan w:val="2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 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МБОУ «</w:t>
                  </w:r>
                  <w:r w:rsidR="00D4780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Аксунская СОШ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»</w:t>
                  </w:r>
                </w:p>
              </w:tc>
            </w:tr>
            <w:tr w:rsidR="007A1D6D" w:rsidRPr="00A13AB8" w:rsidTr="00D47804">
              <w:tc>
                <w:tcPr>
                  <w:tcW w:w="5472" w:type="dxa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МБОУ «</w:t>
                  </w:r>
                  <w:r w:rsidR="00D4780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Аксунская СОШ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»</w:t>
                  </w:r>
                </w:p>
              </w:tc>
              <w:tc>
                <w:tcPr>
                  <w:tcW w:w="0" w:type="auto"/>
                  <w:gridSpan w:val="2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Т.Д. Хайруллин ____________________</w:t>
                  </w:r>
                </w:p>
              </w:tc>
            </w:tr>
            <w:tr w:rsidR="007A1D6D" w:rsidRPr="00A13AB8" w:rsidTr="00D47804">
              <w:trPr>
                <w:trHeight w:val="398"/>
              </w:trPr>
              <w:tc>
                <w:tcPr>
                  <w:tcW w:w="5472" w:type="dxa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8C6442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протокол от 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6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.08.202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1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 № 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2240" w:type="dxa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D47804" w:rsidP="008C6442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Приказ № </w:t>
                  </w:r>
                  <w:r w:rsidR="008C6442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92</w:t>
                  </w:r>
                </w:p>
              </w:tc>
              <w:tc>
                <w:tcPr>
                  <w:tcW w:w="2481" w:type="dxa"/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8C6442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от 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27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.08.202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</w:tr>
          </w:tbl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D47804" w:rsidRPr="00A13AB8" w:rsidRDefault="00D47804" w:rsidP="00D47804">
            <w:pPr>
              <w:pStyle w:val="1"/>
              <w:spacing w:before="0" w:beforeAutospacing="0" w:after="0" w:afterAutospacing="0"/>
              <w:ind w:right="898"/>
              <w:jc w:val="center"/>
              <w:rPr>
                <w:color w:val="222222"/>
                <w:spacing w:val="-7"/>
                <w:sz w:val="36"/>
                <w:szCs w:val="36"/>
              </w:rPr>
            </w:pPr>
            <w:r w:rsidRPr="00A13AB8">
              <w:rPr>
                <w:color w:val="222222"/>
                <w:spacing w:val="-7"/>
                <w:sz w:val="36"/>
                <w:szCs w:val="36"/>
              </w:rPr>
              <w:t xml:space="preserve">План работы </w:t>
            </w:r>
          </w:p>
          <w:p w:rsidR="00D47804" w:rsidRPr="00A13AB8" w:rsidRDefault="00D47804" w:rsidP="00D47804">
            <w:pPr>
              <w:pStyle w:val="1"/>
              <w:spacing w:before="0" w:beforeAutospacing="0" w:after="0" w:afterAutospacing="0"/>
              <w:ind w:right="898"/>
              <w:jc w:val="center"/>
              <w:rPr>
                <w:sz w:val="36"/>
                <w:szCs w:val="36"/>
              </w:rPr>
            </w:pPr>
            <w:r w:rsidRPr="00A13AB8">
              <w:rPr>
                <w:color w:val="222222"/>
                <w:spacing w:val="-7"/>
                <w:sz w:val="36"/>
                <w:szCs w:val="36"/>
              </w:rPr>
              <w:t xml:space="preserve">МБОУ </w:t>
            </w:r>
            <w:r w:rsidRPr="00A13AB8">
              <w:rPr>
                <w:sz w:val="36"/>
                <w:szCs w:val="36"/>
              </w:rPr>
              <w:t>«Аксунская средняя общеобразовательная школа</w:t>
            </w:r>
          </w:p>
          <w:p w:rsidR="00D47804" w:rsidRPr="00A13AB8" w:rsidRDefault="00D47804" w:rsidP="00D47804">
            <w:pPr>
              <w:pStyle w:val="1"/>
              <w:spacing w:before="0" w:beforeAutospacing="0" w:after="0" w:afterAutospacing="0"/>
              <w:ind w:right="898"/>
              <w:jc w:val="center"/>
              <w:rPr>
                <w:sz w:val="36"/>
                <w:szCs w:val="36"/>
              </w:rPr>
            </w:pPr>
            <w:proofErr w:type="spellStart"/>
            <w:r w:rsidRPr="00A13AB8">
              <w:rPr>
                <w:sz w:val="36"/>
                <w:szCs w:val="36"/>
              </w:rPr>
              <w:t>Буинского</w:t>
            </w:r>
            <w:proofErr w:type="spellEnd"/>
            <w:r w:rsidRPr="00A13AB8">
              <w:rPr>
                <w:sz w:val="36"/>
                <w:szCs w:val="36"/>
              </w:rPr>
              <w:t xml:space="preserve"> муниципального района </w:t>
            </w:r>
          </w:p>
          <w:p w:rsidR="00D47804" w:rsidRPr="00A13AB8" w:rsidRDefault="00D47804" w:rsidP="00D47804">
            <w:pPr>
              <w:pStyle w:val="1"/>
              <w:spacing w:before="0" w:beforeAutospacing="0" w:after="0" w:afterAutospacing="0"/>
              <w:ind w:right="898"/>
              <w:jc w:val="center"/>
              <w:rPr>
                <w:sz w:val="36"/>
                <w:szCs w:val="36"/>
              </w:rPr>
            </w:pPr>
            <w:r w:rsidRPr="00A13AB8">
              <w:rPr>
                <w:sz w:val="36"/>
                <w:szCs w:val="36"/>
              </w:rPr>
              <w:t>Республики Татарстан»</w:t>
            </w:r>
          </w:p>
          <w:p w:rsidR="007A1D6D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7"/>
                <w:kern w:val="36"/>
                <w:sz w:val="36"/>
                <w:szCs w:val="36"/>
              </w:rPr>
              <w:t>на 202</w:t>
            </w:r>
            <w:r w:rsidR="008C6442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7"/>
                <w:kern w:val="36"/>
                <w:sz w:val="36"/>
                <w:szCs w:val="36"/>
              </w:rPr>
              <w:t>1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7"/>
                <w:kern w:val="36"/>
                <w:sz w:val="36"/>
                <w:szCs w:val="36"/>
              </w:rPr>
              <w:t>/2</w:t>
            </w:r>
            <w:r w:rsidR="008C6442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7"/>
                <w:kern w:val="36"/>
                <w:sz w:val="36"/>
                <w:szCs w:val="36"/>
              </w:rPr>
              <w:t>2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7"/>
                <w:kern w:val="36"/>
                <w:sz w:val="36"/>
                <w:szCs w:val="36"/>
              </w:rPr>
              <w:t xml:space="preserve"> учебный год</w:t>
            </w:r>
            <w:r w:rsidRPr="00A13AB8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</w:rPr>
              <w:t xml:space="preserve"> </w:t>
            </w:r>
            <w:r w:rsidR="007A1D6D" w:rsidRPr="00A13AB8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 </w:t>
            </w:r>
          </w:p>
          <w:p w:rsidR="00D47804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 </w:t>
            </w: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D47804" w:rsidRPr="00A13AB8" w:rsidRDefault="00D47804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7A1D6D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sz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АКСУ</w:t>
            </w:r>
          </w:p>
          <w:p w:rsidR="00D47804" w:rsidRPr="00A13AB8" w:rsidRDefault="00D4780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202</w:t>
            </w:r>
            <w:r w:rsidR="008C6442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1</w:t>
            </w: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год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 </w:t>
            </w:r>
          </w:p>
          <w:p w:rsidR="007A1D6D" w:rsidRPr="00A13AB8" w:rsidRDefault="007A1D6D" w:rsidP="00D47804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  <w:t>СОДЕРЖАНИЕ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РАЗДЕЛ 1. РЕЗУЛЬТАТЫ ДЕЯТЕЛЬНОСТИ ШКОЛЫ В </w:t>
            </w:r>
            <w:r w:rsidR="008C6442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2021/22 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УЧЕБНОМ ГОДУ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 xml:space="preserve">1.1. Анализ деятельности школы по всем разделам плана за </w:t>
            </w:r>
            <w:r w:rsidR="008C6442">
              <w:rPr>
                <w:rFonts w:ascii="Times New Roman" w:eastAsia="Times New Roman" w:hAnsi="Times New Roman" w:cs="Times New Roman"/>
                <w:sz w:val="21"/>
                <w:u w:val="single"/>
              </w:rPr>
              <w:t xml:space="preserve">2021/22 </w:t>
            </w: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учебный год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1.2. Выводы, цели и задачи на </w:t>
            </w:r>
            <w:r w:rsidR="008C6442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2021/22 </w:t>
            </w: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учебный год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2. ОБЕСПЕЧЕНИЕ ДОСТУПНОСТИ КАЧЕСТВЕННОГО ОБЩЕГО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2.1. План мероприятий, направленных на обеспечение доступности общего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2.2. План мероприятий, направленных на повышение качества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2.3. Разработка локальных и распорядительных актов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2.4. Обновление локальных актов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3. СИСТЕМА УПРАВЛЕНИЯ ШКОЛОЙ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3.1. Деятельность педагогического совета школы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3.2. Совещания при директоре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3.3. Деятельность совета по профилактике правонарушений и безнадзорности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4. МЕТОДИЧЕСКОЕ СОПРОВОЖДЕНИЕ ПЕДАГОГИЧЕСКИХ КАДРОВ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4.1. Деятельность методического совета школы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4.2. Деятельность профессиональных объединений педагогов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4.3. Обобщение и распространение опыта работы педагогов школы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5. СИСТЕМА ОЦЕНКИ КАЧЕСТВА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5.1. Внутренняя система качества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5.2. Контроль образовательной деятельности и достижения годовых задач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5.3. Внешняя оценка качества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6. ОБРАЗОВАТЕЛЬНАЯ ДЕЯТЕЛЬНОСТЬ ШКОЛЫ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6.1. Реализация основных образовательных программ по уровням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6.2. План мероприятий, направленных на повышение качества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6.3. Мероприятия по ликвидации отставания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6.4. Мероприятия по внедрению концепций преподавания учебных предметов и предметных областей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7. </w:t>
            </w:r>
            <w:hyperlink r:id="rId6" w:anchor="/document/118/73928/dfastnlz2l/" w:history="1">
              <w:r w:rsidRPr="00A13AB8">
                <w:rPr>
                  <w:rFonts w:ascii="Times New Roman" w:eastAsia="Times New Roman" w:hAnsi="Times New Roman" w:cs="Times New Roman"/>
                  <w:b/>
                  <w:bCs/>
                  <w:sz w:val="21"/>
                  <w:u w:val="single"/>
                </w:rPr>
                <w:t>ВОСПИТАТЕЛЬНАЯ РАБОТА</w:t>
              </w:r>
            </w:hyperlink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8. РАБОТА С ПЕДАГОГИЧЕСКИМИ КАДРАМИ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8.1. Аттестация педагогических и непедагогических работников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8.2. Повышение квалификации педагогических работников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9. </w:t>
            </w:r>
            <w:hyperlink r:id="rId7" w:anchor="/document/118/73928/dfasnqgu7b/" w:history="1">
              <w:r w:rsidRPr="00A13AB8">
                <w:rPr>
                  <w:rFonts w:ascii="Times New Roman" w:eastAsia="Times New Roman" w:hAnsi="Times New Roman" w:cs="Times New Roman"/>
                  <w:b/>
                  <w:bCs/>
                  <w:sz w:val="21"/>
                  <w:u w:val="single"/>
                </w:rPr>
                <w:t>ПСИХОЛОГО-ПЕДАГОГИЧЕСКОЕ И СОЦИАЛЬНОЕ СОПРОВОЖДЕНИЕ ОБРАЗОВАТЕЛЬНОЙ ДЕЯТЕЛЬНОСТИ</w:t>
              </w:r>
            </w:hyperlink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10. СОХРАНЕНИЕ И УКРЕПЛЕНИЕ ЗДОРОВЬЯ УЧАСТНИКОВ ОБРАЗОВАТЕЛЬНЫХ ОТНОШЕНИЙ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10.1. План мероприятий по охране здоровья обучающихся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 xml:space="preserve">10.2. Профилактика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u w:val="single"/>
              </w:rPr>
              <w:t>коронавируса</w:t>
            </w:r>
            <w:proofErr w:type="spellEnd"/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11. </w:t>
            </w:r>
            <w:hyperlink r:id="rId8" w:anchor="/document/118/73928/dfashfgex8/" w:history="1">
              <w:r w:rsidRPr="00A13AB8">
                <w:rPr>
                  <w:rFonts w:ascii="Times New Roman" w:eastAsia="Times New Roman" w:hAnsi="Times New Roman" w:cs="Times New Roman"/>
                  <w:b/>
                  <w:bCs/>
                  <w:sz w:val="21"/>
                  <w:u w:val="single"/>
                </w:rPr>
                <w:t>ВЗАИМОДЕЙСТВИЕ С РОДИТЕЛЯМИ (ЗАКОННЫМИ ПРЕДСТАВИТЕЛЯМИ), СЕМЬЕЙ И ОБЩЕСТВЕННОСТЬЮ</w:t>
              </w:r>
            </w:hyperlink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РАЗДЕЛ 12. РЕСУРСНОЕ ОБЕСПЕЧЕНИЕ ОБРАЗОВАТЕЛЬНОЙ ДЕЯТЕЛЬНОСТИ ШКОЛЫ</w:t>
            </w:r>
          </w:p>
          <w:p w:rsidR="007A1D6D" w:rsidRPr="00A13AB8" w:rsidRDefault="00FC560E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9" w:anchor="/document/118/73928/dfasonkosf/" w:history="1">
              <w:r w:rsidR="007A1D6D" w:rsidRPr="00A13AB8">
                <w:rPr>
                  <w:rFonts w:ascii="Times New Roman" w:eastAsia="Times New Roman" w:hAnsi="Times New Roman" w:cs="Times New Roman"/>
                  <w:sz w:val="21"/>
                  <w:u w:val="single"/>
                </w:rPr>
                <w:t>12.1. Учебно-методическое обеспечение</w:t>
              </w:r>
            </w:hyperlink>
          </w:p>
          <w:p w:rsidR="007A1D6D" w:rsidRPr="00A13AB8" w:rsidRDefault="00FC560E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0" w:anchor="/document/118/73928/dfaskxiuhc/" w:history="1">
              <w:r w:rsidR="007A1D6D" w:rsidRPr="00A13AB8">
                <w:rPr>
                  <w:rFonts w:ascii="Times New Roman" w:eastAsia="Times New Roman" w:hAnsi="Times New Roman" w:cs="Times New Roman"/>
                  <w:sz w:val="21"/>
                  <w:u w:val="single"/>
                </w:rPr>
                <w:t>12.2. Библиотечно-информационное обеспечение</w:t>
              </w:r>
            </w:hyperlink>
          </w:p>
          <w:p w:rsidR="007A1D6D" w:rsidRPr="00A13AB8" w:rsidRDefault="00FC560E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1" w:anchor="/document/118/73928/dfasu5a8l4/" w:history="1">
              <w:r w:rsidR="007A1D6D" w:rsidRPr="00A13AB8">
                <w:rPr>
                  <w:rFonts w:ascii="Times New Roman" w:eastAsia="Times New Roman" w:hAnsi="Times New Roman" w:cs="Times New Roman"/>
                  <w:sz w:val="21"/>
                  <w:u w:val="single"/>
                </w:rPr>
                <w:t>12.3. Материально-техническая база</w:t>
              </w:r>
            </w:hyperlink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D47804" w:rsidRPr="00A13AB8" w:rsidRDefault="00D4780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</w:p>
          <w:p w:rsidR="007A1D6D" w:rsidRPr="00A13AB8" w:rsidRDefault="007A1D6D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2. ОБЕСПЕЧЕНИЕ ДОСТУПНОСТИ КАЧЕСТВЕННОГО ОБЩЕГО ОБРАЗОВАНИЯ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2.1. План мероприятий, направленных на обеспечение доступности общего образования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3"/>
              <w:gridCol w:w="5116"/>
              <w:gridCol w:w="2177"/>
              <w:gridCol w:w="2441"/>
            </w:tblGrid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Учет детей по классам в соответствии со списочным составом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 31 августа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Сбор сведений о трудоустройстве выпускников школы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 26 августа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Собеседование с библиотекарем школы о степени обеспеченности школьников учебниками и сохранности учебного фонда школы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 10 сентября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Смотр готовности классов, учебных кабинетов и групповых комнат к началу учебного года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Директор, заведующие кабинетами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Утверждение плана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внутришкольного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контроля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6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Утверждение рабочих программ учебных предметов, занятий, курсов, внеурочной деятельности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Директор, руководители ШМО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Назначение классных руководителей, заведующих кабинетами, руководителей кружковых занятий, воспитателей групп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8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Составление расписания занятий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8C6442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До 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сентября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9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горячего питания учащихся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D47804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10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Обеспечение преемственности дошкольного и начального, начального и основного, основного и среднего общего образования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D47804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11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Осуществление индивидуального подхода к обучению слабоуспевающих учащихся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Учителя-предметники</w:t>
                  </w:r>
                </w:p>
              </w:tc>
            </w:tr>
            <w:tr w:rsidR="00D47804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12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Осуществление контроля по предварительной успеваемости сильных и слабоуспевающих учащихся, посещаемости учебных занятий учащимися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D47804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13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текущего, промежуточного и итогового контроля знаний, анализ результатов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четвертям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D47804" w:rsidRPr="00A13AB8" w:rsidRDefault="00D47804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  <w:r w:rsidR="00D4780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уровня преподавания учебных предметов, курсов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  <w:r w:rsidR="00D4780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Анализ прохождения программного материала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четвертям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  <w:r w:rsidR="00D4780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6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и проведение школьного этапа олимпиад. Анализ результатов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Октябрь–ноябрь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  <w:r w:rsidR="00D4780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работы с учащимися, мотивированными на обучение (олимпиады, конкурсы, соревнования)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C65876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18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Учет посещаемости школы учащимися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Ежедневно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C65876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19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выполнения рабочих программ по всем учебным предметам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четверть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C65876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20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Профориентация (изучение профессиональных предпочтений выпускников, связь с учебными заведениями, оформление стендовой информации для учащихся и их родителей)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C65876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  <w:r w:rsidR="00C65876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Работа по предупреждению неуспеваемости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ВР, классные руководители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C65876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  <w:r w:rsidR="00C65876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работы по подготовке учащихся к государственной (итоговой) аттестации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плану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C65876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  <w:r w:rsidR="00C65876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Своевременное информирование родителей учащихся об итогах успеваемости их детей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C65876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  <w:r w:rsidR="00C65876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индивидуальной работы с учащимися, имеющими неудовлетворительные отметки по предметам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Учителя-предметники</w:t>
                  </w:r>
                </w:p>
              </w:tc>
            </w:tr>
            <w:tr w:rsidR="007A1D6D" w:rsidRPr="00A13AB8" w:rsidTr="00D47804">
              <w:tc>
                <w:tcPr>
                  <w:tcW w:w="4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C65876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  <w:r w:rsidR="00C65876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51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Ведение журнала по ТБ, проведение инструктажа с учащимися</w:t>
                  </w:r>
                </w:p>
              </w:tc>
              <w:tc>
                <w:tcPr>
                  <w:tcW w:w="217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2.2. План мероприятий, направленных на повышение качества образования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9"/>
              <w:gridCol w:w="5121"/>
              <w:gridCol w:w="2215"/>
              <w:gridCol w:w="2412"/>
            </w:tblGrid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Мероприятия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 w:rsidTr="00C65876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Работа по преемственности начальной, основной и средней школы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преемственности образования, адаптации учащихся 5-го класса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учителями начальной школы уроков в 5-м классе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 начальных классов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учителями будущего 5-го класса уроков в 4-м классе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Мониторинг учебной деятельности учащихся 4-го класса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МО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уроков в 4-м классе предметниками, планируемыми на новый учебный год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Апрель, май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 w:rsidTr="00C65876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Работа с одаренными детьми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Создание банка данных «Одаренные дети»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Собеседование с вновь прибывшими учащимися. Работа по их адаптации к условиям обучения в образовательном учреждении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учащихся к школьным и районным олимпиадам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графику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Выбор и подготовка тем к научным конференциям учащихся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Участие в предметных олимпиадах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графику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6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Инструктирование учащихся по выборам экзаменов для итоговой аттестации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 w:rsidTr="00C65876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Дополнительное образование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C65876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Комплектование кружков 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Руководители кружков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Охват детей «группы риска» досуговой деятельностью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C65876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Участие кружков в подготовке и проведении школьных коллективных творческих дел (по отдельному плану)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Руководители кружков</w:t>
                  </w:r>
                </w:p>
              </w:tc>
            </w:tr>
            <w:tr w:rsidR="007A1D6D" w:rsidRPr="00A13AB8" w:rsidTr="00C65876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Предупреждение неуспеваемости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Выявление слабоуспевающих учащихся в классах и изучение возможных причин неуспеваемости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учителя-предметники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и проведение дополнительных занятий для слабоуспевающих учащихся и одаренных детей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2 недели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Дифференцирование домашних заданий с учетом возможностей и способностей ребенка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Дополнительные учебные занятия в каникулярное время с ОВЗ и слабоуспевающими учащимися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Каникулы после 1-й и 2-й четверти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C65876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Индивидуальная работа с учащимися с ОВЗ и слабоуспевающими учащимися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мере необходимости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C65876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Анализ успеваемости и работы с учащимися с ОВЗ и слабоуспевающими учащимися на педагогических советах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Ноябрь, декабрь, март, май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Своевременное извещение родителей о неуспеваемости учащихся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 w:rsidTr="00C65876">
              <w:tc>
                <w:tcPr>
                  <w:tcW w:w="4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512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уроков с целью анализа работы учителя по предупреждению неуспеваемости в ходе тематических комплексных проверок</w:t>
                  </w:r>
                </w:p>
              </w:tc>
              <w:tc>
                <w:tcPr>
                  <w:tcW w:w="22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2.3. Разработка локальных и распорядительных актов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68"/>
              <w:gridCol w:w="3082"/>
              <w:gridCol w:w="1482"/>
              <w:gridCol w:w="2145"/>
            </w:tblGrid>
            <w:tr w:rsidR="007A1D6D" w:rsidRPr="00A13AB8" w:rsidTr="00A71F21">
              <w:tc>
                <w:tcPr>
                  <w:tcW w:w="346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Наименование документа</w:t>
                  </w:r>
                </w:p>
              </w:tc>
              <w:tc>
                <w:tcPr>
                  <w:tcW w:w="30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Основание разработки</w:t>
                  </w:r>
                </w:p>
              </w:tc>
              <w:tc>
                <w:tcPr>
                  <w:tcW w:w="14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14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A71F21">
              <w:tc>
                <w:tcPr>
                  <w:tcW w:w="346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Утверждение штатного расписания</w:t>
                  </w:r>
                </w:p>
              </w:tc>
              <w:tc>
                <w:tcPr>
                  <w:tcW w:w="30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Трудовой кодекс</w:t>
                  </w:r>
                </w:p>
              </w:tc>
              <w:tc>
                <w:tcPr>
                  <w:tcW w:w="14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14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A71F21">
              <w:tc>
                <w:tcPr>
                  <w:tcW w:w="346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Составление инструкций по охране труда</w:t>
                  </w:r>
                </w:p>
              </w:tc>
              <w:tc>
                <w:tcPr>
                  <w:tcW w:w="30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Трудовой кодекс</w:t>
                  </w:r>
                </w:p>
              </w:tc>
              <w:tc>
                <w:tcPr>
                  <w:tcW w:w="14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Ноябрь-декабрь</w:t>
                  </w:r>
                </w:p>
              </w:tc>
              <w:tc>
                <w:tcPr>
                  <w:tcW w:w="214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охрану труда</w:t>
                  </w:r>
                </w:p>
              </w:tc>
            </w:tr>
            <w:tr w:rsidR="007A1D6D" w:rsidRPr="00A13AB8" w:rsidTr="00A71F21">
              <w:tc>
                <w:tcPr>
                  <w:tcW w:w="346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Приказы об организации участия обучающихся в ЕГЭ, ГВЭ, ОГЭ</w:t>
                  </w:r>
                  <w:proofErr w:type="gramEnd"/>
                </w:p>
              </w:tc>
              <w:tc>
                <w:tcPr>
                  <w:tcW w:w="30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Приказы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Минпросвещения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,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Рособрнадзора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от 07.11.20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21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№ 189/1513 и № 190/1512;</w:t>
                  </w:r>
                </w:p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протокол педагогического совета</w:t>
                  </w:r>
                </w:p>
              </w:tc>
              <w:tc>
                <w:tcPr>
                  <w:tcW w:w="14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 - май</w:t>
                  </w:r>
                </w:p>
              </w:tc>
              <w:tc>
                <w:tcPr>
                  <w:tcW w:w="214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A71F21">
              <w:tc>
                <w:tcPr>
                  <w:tcW w:w="346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График отпусков</w:t>
                  </w:r>
                </w:p>
              </w:tc>
              <w:tc>
                <w:tcPr>
                  <w:tcW w:w="30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Трудовой кодекс</w:t>
                  </w:r>
                </w:p>
              </w:tc>
              <w:tc>
                <w:tcPr>
                  <w:tcW w:w="148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Ноябрь-декабрь</w:t>
                  </w:r>
                </w:p>
              </w:tc>
              <w:tc>
                <w:tcPr>
                  <w:tcW w:w="214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A71F21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2.4. Обновление локальных актов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11"/>
              <w:gridCol w:w="2914"/>
              <w:gridCol w:w="1523"/>
              <w:gridCol w:w="2129"/>
            </w:tblGrid>
            <w:tr w:rsidR="007A1D6D" w:rsidRPr="00A13AB8" w:rsidTr="00A71F21">
              <w:tc>
                <w:tcPr>
                  <w:tcW w:w="36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lastRenderedPageBreak/>
                    <w:t>Наименование документа</w:t>
                  </w:r>
                </w:p>
              </w:tc>
              <w:tc>
                <w:tcPr>
                  <w:tcW w:w="29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Основание разработки</w:t>
                  </w:r>
                </w:p>
              </w:tc>
              <w:tc>
                <w:tcPr>
                  <w:tcW w:w="152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1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A71F21">
              <w:tc>
                <w:tcPr>
                  <w:tcW w:w="36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Обновление должностных инструкций</w:t>
                  </w:r>
                </w:p>
              </w:tc>
              <w:tc>
                <w:tcPr>
                  <w:tcW w:w="29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Необходимость уточнения трудовых действий работников</w:t>
                  </w:r>
                </w:p>
              </w:tc>
              <w:tc>
                <w:tcPr>
                  <w:tcW w:w="152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1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A71F21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A71F21">
              <w:tc>
                <w:tcPr>
                  <w:tcW w:w="36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Положение об организации и осуществлении образовательной деятельности по дополнительным общеобразовательным (общеразвивающим) программам</w:t>
                  </w:r>
                </w:p>
              </w:tc>
              <w:tc>
                <w:tcPr>
                  <w:tcW w:w="29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Федеральный закон от 29.12.2012 № 273-ФЗ</w:t>
                  </w:r>
                </w:p>
              </w:tc>
              <w:tc>
                <w:tcPr>
                  <w:tcW w:w="152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</w:t>
                  </w:r>
                </w:p>
              </w:tc>
              <w:tc>
                <w:tcPr>
                  <w:tcW w:w="21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A71F21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A71F21">
              <w:tc>
                <w:tcPr>
                  <w:tcW w:w="36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&lt;…&gt;</w:t>
                  </w:r>
                </w:p>
              </w:tc>
              <w:tc>
                <w:tcPr>
                  <w:tcW w:w="29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152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21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</w:tbl>
          <w:p w:rsidR="007A1D6D" w:rsidRPr="00A13AB8" w:rsidRDefault="007A1D6D" w:rsidP="00A71F21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3. СИСТЕМА УПРАВЛЕНИЯ ШКОЛОЙ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3.1. Деятельность педагогического совета школы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Педагогический совет решает вопросы, которые касаются организации образовательной деятельности:</w:t>
            </w:r>
          </w:p>
          <w:p w:rsidR="007A1D6D" w:rsidRPr="00A13AB8" w:rsidRDefault="007A1D6D" w:rsidP="00D47804">
            <w:pPr>
              <w:numPr>
                <w:ilvl w:val="0"/>
                <w:numId w:val="1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определяет основные направления развития ОО, направления повышения качества образования и эффективности образовательной деятельности;</w:t>
            </w:r>
          </w:p>
          <w:p w:rsidR="007A1D6D" w:rsidRPr="00A13AB8" w:rsidRDefault="007A1D6D" w:rsidP="00D47804">
            <w:pPr>
              <w:numPr>
                <w:ilvl w:val="0"/>
                <w:numId w:val="1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рассматривает и принимает локальные акты, основные образовательные программы и дополнительные общеразвивающие программы, программы развития ОО;</w:t>
            </w:r>
          </w:p>
          <w:p w:rsidR="007A1D6D" w:rsidRPr="00A13AB8" w:rsidRDefault="007A1D6D" w:rsidP="00D47804">
            <w:pPr>
              <w:numPr>
                <w:ilvl w:val="0"/>
                <w:numId w:val="1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утверждает календарный учебный график;</w:t>
            </w:r>
          </w:p>
          <w:p w:rsidR="007A1D6D" w:rsidRPr="00A13AB8" w:rsidRDefault="007A1D6D" w:rsidP="00D47804">
            <w:pPr>
              <w:numPr>
                <w:ilvl w:val="0"/>
                <w:numId w:val="1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определяет порядок реализации платных образовательных услуг;</w:t>
            </w:r>
          </w:p>
          <w:p w:rsidR="007A1D6D" w:rsidRPr="00A13AB8" w:rsidRDefault="007A1D6D" w:rsidP="00D47804">
            <w:pPr>
              <w:numPr>
                <w:ilvl w:val="0"/>
                <w:numId w:val="1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обсуждает и принимает перечень учебно-методических комплектов, учебников и учебных пособий, которые используют в образовательной деятельности;</w:t>
            </w:r>
          </w:p>
          <w:p w:rsidR="007A1D6D" w:rsidRPr="00A13AB8" w:rsidRDefault="007A1D6D" w:rsidP="00D47804">
            <w:pPr>
              <w:numPr>
                <w:ilvl w:val="0"/>
                <w:numId w:val="1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рассматривает и согласовывает отчет по результатам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самообследования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ОО;</w:t>
            </w:r>
          </w:p>
          <w:p w:rsidR="007A1D6D" w:rsidRPr="00A13AB8" w:rsidRDefault="007A1D6D" w:rsidP="00D47804">
            <w:pPr>
              <w:numPr>
                <w:ilvl w:val="0"/>
                <w:numId w:val="1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обсуждает вопросы реализации программы развития образовательной организации.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Также педагогический совет вносит предложения и ходатайствует о поощрении и награждении педагогических работников, об их участии в профессиональных конкурсах.</w:t>
            </w:r>
          </w:p>
          <w:p w:rsidR="007A1D6D" w:rsidRPr="00A13AB8" w:rsidRDefault="00A71F21" w:rsidP="00A71F21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(по п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лан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у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 работы педагогического совета школ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ы)</w:t>
            </w:r>
          </w:p>
          <w:p w:rsidR="007A1D6D" w:rsidRPr="00A13AB8" w:rsidRDefault="007A1D6D" w:rsidP="00A71F21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3.2. Совещания при директоре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Текущие и перспективные задачи школы решаются на совещаниях при директоре. Темы, сроки и вопросы совещаний на текущий год приведены в плане работы педагогического совета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  <w:p w:rsidR="007A1D6D" w:rsidRPr="00A13AB8" w:rsidRDefault="007A1D6D" w:rsidP="00A71F21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3.3. Деятельность совета по профилактике правонарушений и безнадзорности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Цель: профилактика правонарушений, преступности и безнадзорности несовершеннолетних, формирование законопослушного поведения и правовой культуры обучающихся и их родителей (законных представителей).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Задачи:</w:t>
            </w:r>
          </w:p>
          <w:p w:rsidR="007A1D6D" w:rsidRPr="00A13AB8" w:rsidRDefault="007A1D6D" w:rsidP="00D47804">
            <w:pPr>
              <w:numPr>
                <w:ilvl w:val="0"/>
                <w:numId w:val="1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В доступных формах и доступными методами учебной и воспитательной работы способствовать профилактике правонарушений, преступности и безнадзорности учащихся, формированию законопослушного поведения обучающихся.</w:t>
            </w:r>
          </w:p>
          <w:p w:rsidR="007A1D6D" w:rsidRPr="00A13AB8" w:rsidRDefault="007A1D6D" w:rsidP="00D47804">
            <w:pPr>
              <w:numPr>
                <w:ilvl w:val="0"/>
                <w:numId w:val="1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Защищать права и законные интересы несовершеннолетних, которые находятся в трудной жизненной ситуации, социально опасном положении.</w:t>
            </w:r>
          </w:p>
          <w:p w:rsidR="007A1D6D" w:rsidRPr="00A13AB8" w:rsidRDefault="007A1D6D" w:rsidP="00D47804">
            <w:pPr>
              <w:numPr>
                <w:ilvl w:val="0"/>
                <w:numId w:val="1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Выявлять детей группы риска, детей, которые находятся в трудной жизненной ситуации и социально опасном положении, и принимать меры по оказанию им педагогической и психологической помощи.</w:t>
            </w:r>
          </w:p>
          <w:p w:rsidR="007A1D6D" w:rsidRPr="00A13AB8" w:rsidRDefault="007A1D6D" w:rsidP="00D47804">
            <w:pPr>
              <w:numPr>
                <w:ilvl w:val="0"/>
                <w:numId w:val="1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Осуществлять индивидуальный подход к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обучающимся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и оказывать помощь в охране их психофизического и нравственного здоровья.</w:t>
            </w:r>
          </w:p>
          <w:p w:rsidR="007A1D6D" w:rsidRPr="00A13AB8" w:rsidRDefault="007A1D6D" w:rsidP="00D47804">
            <w:pPr>
              <w:numPr>
                <w:ilvl w:val="0"/>
                <w:numId w:val="1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Осуществлять консультативно-профилактическую работу среди учащихся, педагогических работников и родителей (законных представителей).</w:t>
            </w:r>
          </w:p>
          <w:p w:rsidR="007A1D6D" w:rsidRPr="00A13AB8" w:rsidRDefault="007A1D6D" w:rsidP="00D47804">
            <w:pPr>
              <w:numPr>
                <w:ilvl w:val="0"/>
                <w:numId w:val="1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Всесторонне развивать интеллектуальные, творческие, спортивные и социальные способности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обучающихся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  <w:p w:rsidR="007A1D6D" w:rsidRPr="00A13AB8" w:rsidRDefault="00A71F21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Cs/>
                <w:sz w:val="21"/>
              </w:rPr>
              <w:t>(по п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1"/>
              </w:rPr>
              <w:t>лан</w:t>
            </w:r>
            <w:r w:rsidRPr="00A13AB8">
              <w:rPr>
                <w:rFonts w:ascii="Times New Roman" w:eastAsia="Times New Roman" w:hAnsi="Times New Roman" w:cs="Times New Roman"/>
                <w:bCs/>
                <w:sz w:val="21"/>
              </w:rPr>
              <w:t>у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1"/>
              </w:rPr>
              <w:t xml:space="preserve"> мероприятий по профилактике правонарушений, преступности и безнадзорности учащихся</w:t>
            </w:r>
            <w:r w:rsidRPr="00A13AB8">
              <w:rPr>
                <w:rFonts w:ascii="Times New Roman" w:eastAsia="Times New Roman" w:hAnsi="Times New Roman" w:cs="Times New Roman"/>
                <w:bCs/>
                <w:sz w:val="21"/>
              </w:rPr>
              <w:t>)</w:t>
            </w:r>
          </w:p>
          <w:p w:rsidR="007A1D6D" w:rsidRPr="00A13AB8" w:rsidRDefault="007A1D6D" w:rsidP="00A71F21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4. МЕТОДИЧЕСКОЕ СОПРОВОЖДЕНИЕ ПЕДАГОГИЧЕСКИХ КАДРОВ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4.1. Деятельность методического совета школы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Методическая тема: </w:t>
            </w: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«Формирование смыслового чтения – необходимое условие развития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метапредметных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компетенций».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Задачи:</w:t>
            </w:r>
          </w:p>
          <w:p w:rsidR="007A1D6D" w:rsidRPr="00A13AB8" w:rsidRDefault="007A1D6D" w:rsidP="00D47804">
            <w:pPr>
              <w:numPr>
                <w:ilvl w:val="0"/>
                <w:numId w:val="15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Повышение качества обучения и преподавания, направленные на индивидуальный подход к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обучающимся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.</w:t>
            </w:r>
          </w:p>
          <w:p w:rsidR="007A1D6D" w:rsidRPr="00A13AB8" w:rsidRDefault="007A1D6D" w:rsidP="00D47804">
            <w:pPr>
              <w:numPr>
                <w:ilvl w:val="0"/>
                <w:numId w:val="15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lastRenderedPageBreak/>
              <w:t>Оказание методической помощи по повышению профессиональной компетентности.</w:t>
            </w:r>
          </w:p>
          <w:p w:rsidR="007A1D6D" w:rsidRPr="00A13AB8" w:rsidRDefault="007A1D6D" w:rsidP="00D47804">
            <w:pPr>
              <w:numPr>
                <w:ilvl w:val="0"/>
                <w:numId w:val="15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Совершенствование воспитательного процесса, работа с одаренными, слабоуспевающими, неуспевающими, трудными детьми (дифференциация).</w:t>
            </w:r>
          </w:p>
          <w:p w:rsidR="007A1D6D" w:rsidRPr="00A13AB8" w:rsidRDefault="007A1D6D" w:rsidP="00D47804">
            <w:pPr>
              <w:numPr>
                <w:ilvl w:val="0"/>
                <w:numId w:val="15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Содействие здоровью учащихся в начальном, среднем и старшем звеньях на основе взаимодействия педагогов и социальных служб (на основе программы развития школы).</w:t>
            </w:r>
          </w:p>
          <w:p w:rsidR="007A1D6D" w:rsidRPr="00A13AB8" w:rsidRDefault="007A1D6D" w:rsidP="00D47804">
            <w:pPr>
              <w:numPr>
                <w:ilvl w:val="0"/>
                <w:numId w:val="15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Расширение и обновление информационной базы школы, что предполагает использование новейших информационных технологий.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Цель: </w:t>
            </w: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непрерывное совершенствование профессиональной компетентности учителей как условие реализации цели обеспечения изменений в содержании и организации образовательного процесса, способствующих формированию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общеучебных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умений и навыков школьников.</w:t>
            </w:r>
          </w:p>
          <w:p w:rsidR="007A1D6D" w:rsidRPr="00A13AB8" w:rsidRDefault="00BE22DF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 По п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лан</w:t>
            </w: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методической работы на </w:t>
            </w:r>
            <w:r w:rsidR="008C644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2021/22 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учебный год</w:t>
            </w: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4.2. Деятельность профессиональных объединений педагогов</w:t>
            </w:r>
          </w:p>
          <w:p w:rsidR="007A1D6D" w:rsidRPr="00A13AB8" w:rsidRDefault="00BE22DF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(По плану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методического объединения учителей начальных классов</w:t>
            </w: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  <w:p w:rsidR="007A1D6D" w:rsidRPr="00A13AB8" w:rsidRDefault="00BE22DF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AB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По плану 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работы методического объединения учителей гуманитарного цикла</w:t>
            </w: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  <w:p w:rsidR="007A1D6D" w:rsidRPr="00A13AB8" w:rsidRDefault="00BE22DF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(По плану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методического объединения учителей математического и </w:t>
            </w:r>
            <w:proofErr w:type="gramStart"/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естественно-научного</w:t>
            </w:r>
            <w:proofErr w:type="gramEnd"/>
            <w:r w:rsidR="007A1D6D"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цикла</w:t>
            </w:r>
            <w:r w:rsidRPr="00A13AB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4.3. Обобщение и распространение опыта работы педагогов школы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Цель: </w:t>
            </w: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обобщение и распространение результатов творческой деятельности педагогов.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97"/>
              <w:gridCol w:w="4348"/>
              <w:gridCol w:w="1359"/>
              <w:gridCol w:w="1998"/>
              <w:gridCol w:w="1975"/>
            </w:tblGrid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 xml:space="preserve">№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п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/п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Материалы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A71F21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Изучение успешных образовательных практик дистанционного обучения, массового применения обучающих онлайн-платформ,</w:t>
                  </w:r>
                  <w:r w:rsidR="00630344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в том числе ресурсов РЭШ,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r w:rsidR="00630344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Учи </w:t>
                  </w:r>
                  <w:proofErr w:type="spellStart"/>
                  <w:r w:rsidR="00630344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</w:t>
                  </w:r>
                  <w:proofErr w:type="spellEnd"/>
                  <w:r w:rsidR="00630344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, Открытая школа 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на уровне региона, муниципального образования, </w:t>
                  </w:r>
                  <w:r w:rsidR="00A71F21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школы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Сентябрь–октябрь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Учителя, руководители ШМО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A71F21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Опыт педагогов из других школ </w:t>
                  </w:r>
                  <w:r w:rsidR="00A71F21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район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а, </w:t>
                  </w:r>
                  <w:r w:rsidR="00A71F21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рес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</w:t>
                  </w:r>
                  <w:r w:rsidR="00A71F21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ублики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Описание передового опыта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ь–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апрель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Учителя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Материалы опыта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Оформление электронной методической копилки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ь–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май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Руководители ШМО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Презентации, доклады, конспекты уроков, технологические карты уроков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Представление опыта на ШМО, педсоветах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A71F21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Руководители ШМО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Разработка рекомендаций для внедрения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Рассмотрение кандидатур для участия в конкурсах педагогического мастерства.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6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характеристика;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6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описание опыта работы;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6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проведение открытых мероприятий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ь–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май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Руководители ШМО,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администрация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Участие в конкурсах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BE22D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Открытые уроки 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BE22DF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BE22DF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Руководители ШМО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Представление опыта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47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BE22D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Семинар и открытые уроки </w:t>
                  </w:r>
                </w:p>
              </w:tc>
              <w:tc>
                <w:tcPr>
                  <w:tcW w:w="139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BE22DF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0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BE22DF" w:rsidP="00BE22D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Учителя-предметники</w:t>
                  </w:r>
                </w:p>
              </w:tc>
              <w:tc>
                <w:tcPr>
                  <w:tcW w:w="202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1"/>
                    </w:rPr>
                  </w:pPr>
                </w:p>
              </w:tc>
            </w:tr>
          </w:tbl>
          <w:p w:rsidR="007A1D6D" w:rsidRPr="00A13AB8" w:rsidRDefault="007A1D6D" w:rsidP="00BE22D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5. СИСТЕМА ОЦЕНКИ КАЧЕСТВА ОБРАЗОВАНИЯ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5.1. Внутренняя система качества образования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В </w:t>
            </w: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МБОУ «</w:t>
            </w:r>
            <w:r w:rsidR="00BE22DF"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Аксунская СОШ</w:t>
            </w: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»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 реализованы следующие направления оценки:</w:t>
            </w:r>
          </w:p>
          <w:p w:rsidR="007A1D6D" w:rsidRPr="00A13AB8" w:rsidRDefault="007A1D6D" w:rsidP="00D47804">
            <w:pPr>
              <w:numPr>
                <w:ilvl w:val="0"/>
                <w:numId w:val="1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качество образовательных программ;</w:t>
            </w:r>
          </w:p>
          <w:p w:rsidR="007A1D6D" w:rsidRPr="00A13AB8" w:rsidRDefault="007A1D6D" w:rsidP="00D47804">
            <w:pPr>
              <w:numPr>
                <w:ilvl w:val="0"/>
                <w:numId w:val="1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качество условий реализации образовательных программ;</w:t>
            </w:r>
          </w:p>
          <w:p w:rsidR="007A1D6D" w:rsidRPr="00A13AB8" w:rsidRDefault="007A1D6D" w:rsidP="00D47804">
            <w:pPr>
              <w:numPr>
                <w:ilvl w:val="0"/>
                <w:numId w:val="1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качество образовательных результатов обучающихся/качество достижения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обучающимися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планируемых результатов освоения ООП;</w:t>
            </w:r>
          </w:p>
          <w:p w:rsidR="007A1D6D" w:rsidRPr="00A13AB8" w:rsidRDefault="007A1D6D" w:rsidP="00D47804">
            <w:pPr>
              <w:numPr>
                <w:ilvl w:val="0"/>
                <w:numId w:val="1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удовлетворенность участников образовательных отношений качеством образования;</w:t>
            </w:r>
          </w:p>
          <w:p w:rsidR="007A1D6D" w:rsidRPr="00A13AB8" w:rsidRDefault="007A1D6D" w:rsidP="00D47804">
            <w:pPr>
              <w:numPr>
                <w:ilvl w:val="0"/>
                <w:numId w:val="1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lastRenderedPageBreak/>
              <w:t>качество управления ОО.</w:t>
            </w:r>
          </w:p>
          <w:p w:rsidR="007A1D6D" w:rsidRPr="00A13AB8" w:rsidRDefault="00BE22DF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hAnsi="Times New Roman" w:cs="Times New Roman"/>
              </w:rPr>
              <w:t>(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1"/>
              </w:rPr>
              <w:t>П</w:t>
            </w:r>
            <w:r w:rsidRPr="00A13AB8">
              <w:rPr>
                <w:rFonts w:ascii="Times New Roman" w:eastAsia="Times New Roman" w:hAnsi="Times New Roman" w:cs="Times New Roman"/>
                <w:bCs/>
                <w:sz w:val="21"/>
              </w:rPr>
              <w:t>о п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1"/>
              </w:rPr>
              <w:t>лан</w:t>
            </w:r>
            <w:r w:rsidRPr="00A13AB8">
              <w:rPr>
                <w:rFonts w:ascii="Times New Roman" w:eastAsia="Times New Roman" w:hAnsi="Times New Roman" w:cs="Times New Roman"/>
                <w:bCs/>
                <w:sz w:val="21"/>
              </w:rPr>
              <w:t>у</w:t>
            </w:r>
            <w:r w:rsidR="007A1D6D" w:rsidRPr="00A13AB8">
              <w:rPr>
                <w:rFonts w:ascii="Times New Roman" w:eastAsia="Times New Roman" w:hAnsi="Times New Roman" w:cs="Times New Roman"/>
                <w:bCs/>
                <w:sz w:val="21"/>
              </w:rPr>
              <w:t xml:space="preserve"> функционирования ВСОКО</w:t>
            </w:r>
            <w:r w:rsidRPr="00A13AB8">
              <w:rPr>
                <w:rFonts w:ascii="Times New Roman" w:eastAsia="Times New Roman" w:hAnsi="Times New Roman" w:cs="Times New Roman"/>
                <w:bCs/>
                <w:sz w:val="21"/>
              </w:rPr>
              <w:t>)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5.2. Контроль образовательной деятельности и достижения годовых задач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00"/>
              <w:gridCol w:w="2147"/>
              <w:gridCol w:w="2130"/>
            </w:tblGrid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Объекты, содержание контроля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BE22DF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Нормативно-правовое направление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локальных актов, регулирующих образовательные отношения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Июнь–август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структуры и содержания ООП начального образования на соответствие ФГОС НОО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Руководитель методического объединения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структуры и содержания ООП основного образования на соответствие ФГОС ООО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Июль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структуры и содержания ООП среднего образования на соответствие ФГОС СОО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Совещание с директором по вопросу о состоянии ООП и локальных актов, регулирующих образовательные отношения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Финансово-экономическое направление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трудовых договоров, трудовых книжек, личных дел работников школы на соответствие законодательству и локальным актам школы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Сентябрь–октябрь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BE22DF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системы оплаты труда, в том числе критериев оценки эффективности деятельности работников, штатного расписания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закупочной деятельности: количество и стадийность закупок за полугодие, соблюдение сроков закупки и размещения документации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Декабрь,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июль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BE22DF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ЗДВР</w:t>
                  </w:r>
                </w:p>
              </w:tc>
            </w:tr>
            <w:tr w:rsidR="007A1D6D" w:rsidRPr="00A13AB8" w:rsidTr="00BE22DF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 </w:t>
                  </w: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Организационное направление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состояния школы перед началом учебного года – внутренняя приемка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BE22DF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Мониторинг учебных достижений обучающихся – проведение диагностических мероприятий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март–апрель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удовлетворенности потребителей (по реализации ООП) – проведение опроса и его анализ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Декабрь,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реализации сетевой формы образовательной программы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Ноябрь,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май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реализации дополнительного образования – мониторинг потребностей потребителя, оценка качества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 – мониторинг.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 – оценка качества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воспитательной работы и проведения профилактических мероприятий в школе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Мероприятия по производственному контролю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Оформление и утверждение аналитической справки по итогам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внутришкольного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контроля за год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BE22DF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Кадровое направление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Контроль повышения квалификации работников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Проведение анализа уроков по ФГОС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директора.</w:t>
                  </w:r>
                </w:p>
                <w:p w:rsidR="007A1D6D" w:rsidRPr="00A13AB8" w:rsidRDefault="007A1D6D" w:rsidP="00BE22D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Руководители </w:t>
                  </w:r>
                  <w:r w:rsidR="00BE22DF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ШМО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оформления учебно-педагогической документации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Декабрь–апрель.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Каждый месяц – проверка журналов успеваемости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Информационное направление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Мониторинг содержания сайта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</w:t>
                  </w:r>
                </w:p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февраль,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BE22DF" w:rsidP="00BE22D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Ответственный учитель 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Совещание – обсуждение итогов ВШК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Декабрь,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2C0033" w:rsidRPr="00A13AB8" w:rsidTr="00FC560E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2C0033" w:rsidRPr="00A13AB8" w:rsidRDefault="002C0033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за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рассмотрением обращений граждан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2C0033" w:rsidRPr="00A13AB8" w:rsidRDefault="002C0033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2C0033" w:rsidRDefault="002C0033">
                  <w:r w:rsidRPr="00076675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2C0033" w:rsidRPr="00A13AB8" w:rsidTr="00FC560E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2C0033" w:rsidRPr="00A13AB8" w:rsidRDefault="002C0033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Ознакомление с итоговой аналитической справкой директора всех работников школы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2C0033" w:rsidRPr="00A13AB8" w:rsidRDefault="002C0033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2C0033" w:rsidRDefault="002C0033">
                  <w:r w:rsidRPr="00076675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BE22DF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Материально-техническое направление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за техническим и санитарным состоянием помещений и оснащения организации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 по графикам проверки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BE22DF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формирования библиотечного фонда, в том числе обеспечения учащихся учебниками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 по графику проверки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Заведующий библиотекой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функционирования электронных образовательных ресурсов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Контроль доступа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обучающихся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к сети интернет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Учитель информатики</w:t>
                  </w:r>
                </w:p>
              </w:tc>
            </w:tr>
            <w:tr w:rsidR="007A1D6D" w:rsidRPr="00A13AB8" w:rsidTr="00BE22DF">
              <w:tc>
                <w:tcPr>
                  <w:tcW w:w="590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состояния материально-технического оснащения образовательного процесса: наличие или отсутствие учебного оборудования, пособий, дидактического материала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1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Педагоги,</w:t>
                  </w:r>
                </w:p>
                <w:p w:rsidR="007A1D6D" w:rsidRPr="00A13AB8" w:rsidRDefault="00D9704C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заместители директора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5.3. Внешняя оценка качества образования</w:t>
            </w:r>
          </w:p>
          <w:p w:rsidR="007A1D6D" w:rsidRPr="00A13AB8" w:rsidRDefault="007A1D6D" w:rsidP="00D9704C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План мероприятий по подготовке к государственной (итоговой) аттестации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1"/>
              <w:gridCol w:w="5110"/>
              <w:gridCol w:w="1946"/>
              <w:gridCol w:w="2660"/>
            </w:tblGrid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Мероприятия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>
              <w:tc>
                <w:tcPr>
                  <w:tcW w:w="1149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Нормативное и ресурсное обеспечение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Изучение нормативно-правовой базы проведения государственной (итоговой) аттестации в 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учебном году на совещаниях при директоре, на методических совещаниях, на классных часах, родительских собраниях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Октябрь–май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классные руководители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Регулирование процедурных вопросов подготовки и проведения государственной (итоговой) аттестации через издание системы приказов по школе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Изучение инструкций и методических материалов на заседаниях МО:</w:t>
                  </w:r>
                </w:p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– изучение демоверсий, спецификации, кодификаторов, методических и инструктивных писем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по предметам;</w:t>
                  </w:r>
                </w:p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– изучение технологии проведения ОГЭ и ЕГЭ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Январь–апрель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1149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lastRenderedPageBreak/>
                    <w:t>Кадры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инструктивно-методических совещаний: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8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анализ результатов ЕГЭ и ОГЭ в 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учебном году на заседаниях МО учителей-предметников;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8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изучение проектов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КИМов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на 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год;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8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изучение нормативно-правовой базы проведения государственной (итоговой) аттестации в </w:t>
                  </w:r>
                  <w:r w:rsidR="008C6442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году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 апрель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руководители МО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Участие учителей школы, работающих в 9-х, 11-х классах, в работе семинаров разного уровня по вопросу подготовки к ГИА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Сентябрь–май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Рассмотрение педагогическим советом вопросов, отражающих проведение государственной (итоговой) аттестации: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9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утверждение выбора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обучающимися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экзаменов государственной (итоговой) аттестации;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9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о допуске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обучающихся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 государственной (итоговой) аттестации;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19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анализ результатов государственной (итоговой) аттестации и определение задач на 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2020–2021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 год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Апрель–июнь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1149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Организация. Управление. Контроль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Сбор предварительной информации о выборе предметов для прохождения государственной (итоговой) аттестации через анкетирование выпускников 9-х, 11-х классов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выпускников 9-х классов к государственной (итоговой) аттестации: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2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собраний учащихся;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2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изучение нормативно-правовой базы, регулирующей проведение государственной (итоговой) аттестации;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2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практические занятия с учащимися по обучению технологии оформления бланков;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20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диагностических работ с целью овладения учащимися методикой выполнения заданий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 декабрь, февраль, апрель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классные руководители, учителя-предметники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и обновление списков по документам, удостоверяющим личность, для формирования электронной базы данных выпускников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 31 декабря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административных контрольных работ в форме ЕГЭ и ОГЭ по обязательным предметам и предметам по выбору обучающихся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плану ВШК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Контроль за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своевременным прохождением рабочих программ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четверть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Контроль за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деятельностью учителей, классных руководителей по подготовке к ГИА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Подача заявлений обучающихся 9-х, 11-х классов на экзамены по выбору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 1 февраля и до 1 марта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8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списка обучающихся 9-х, 11-х классов, подлежащих по состоянию здоровья итоговой аттестации в особых условиях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сопровождения и явки выпускников на экзамены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Май, июнь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Ознакомление выпускников и их родителей с результатами экзаменов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приказа о результатах ГИА в 9-х, 11-х классах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>
              <w:tc>
                <w:tcPr>
                  <w:tcW w:w="1149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Информационное обеспечение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Оформление информационных стендов (в кабинетах) с отражением нормативно-правовой базы проведения государственной (итоговой) аттестации выпускников 9-х, 11-х классов в 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учебном году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 март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разъяснительной работы среди участников образовательного процесса о целях, формах проведения государственной (итоговой) аттестации выпускников 9-х, 11-х классов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родительских собраний: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21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нормативно-правовая база, регулирующая проведение государственной (итоговой) аттестации в </w:t>
                  </w:r>
                  <w:r w:rsidR="008C6442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учебном году;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21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учащихся к итоговой аттестации;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21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проблемы профориентации и правильного выбора предметов для экзаменов в период итоговой аттестации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 апрель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Информирование обучающихся и родителей о портале информационной поддержки ЕГЭ, размещение необходимой информации на сайте школы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Сентябрь–май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9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Формирование отчетов по результатам ГИА в </w:t>
                  </w:r>
                  <w:r w:rsidR="008C644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учебном году</w:t>
                  </w:r>
                </w:p>
              </w:tc>
              <w:tc>
                <w:tcPr>
                  <w:tcW w:w="21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</w:t>
                  </w:r>
                </w:p>
              </w:tc>
              <w:tc>
                <w:tcPr>
                  <w:tcW w:w="238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</w:tbl>
          <w:p w:rsidR="007A1D6D" w:rsidRPr="00A13AB8" w:rsidRDefault="007A1D6D" w:rsidP="00D9704C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6. ОБРАЗОВАТЕЛЬНАЯ ДЕЯТЕЛЬНОСТЬ ШКОЛЫ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6.1. Реализация основных образовательных программ по уровням образования</w:t>
            </w:r>
          </w:p>
          <w:p w:rsidR="007A1D6D" w:rsidRPr="00A13AB8" w:rsidRDefault="007A1D6D" w:rsidP="00D9704C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6.1.1. План мероприятий по реализации ФГОС НОО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02"/>
              <w:gridCol w:w="5247"/>
              <w:gridCol w:w="2224"/>
              <w:gridCol w:w="2304"/>
            </w:tblGrid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Создание организационно-управленческих условий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Уточняющий анализ ресурсного обеспечения в соответствии с требованиями ФГОС начального общего образования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Обсуждение на педагогических советах вопросов по реализации ФГОС второго поколения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Май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участия различных категорий педагогических работников в областных, муниципальных семинарах по вопросам ФГОС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2C0033" w:rsidP="002C0033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Разработка новой или к</w:t>
                  </w:r>
                  <w:r w:rsidR="007A1D6D"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орректировка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 w:rsidR="007A1D6D"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основной образовательной программы начального общего образования школы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мере обновления нормативных документов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рабочая группа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5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Корректировка (на основе примерной ООП НОО из реестра) и утверждение учебного плана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Разработка и утверждение программ внеурочной деятельности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Руководители МО, 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Разработка и утверждение рабочих программ учебных предметов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Руководители МО, 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Реализация региональных методических рекомендаций по духовно-нравственному развитию младших школьников в условиях реализации ФГОС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индивидуального консультирования педагогов по вопросам психолого-педагогического сопровождения реализации ФГОС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приглашенный специалист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Внесение изменений в локальные акты школы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отчетности по реализации ФГОС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срокам и процедуре, установленным управлением образования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Организация взаимодействия с учреждениями дополнительного образования детей, обеспечивающего организацию внеурочной деятельности и учет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внеучебных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достижений учащихся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учебного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заместитель директора по 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Вариативность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внеучебной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деятельности, создание оптимальной модели учета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внеучебных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достижений учащихся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учебного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заместитель директора по 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Кадровое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D9704C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Создание условий для прохождения курсов повышения квалификации для учителей начальных классов, желающих преподавать ОРКСЭ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участия педагогов школы в региональных, муниципальных конференциях по ФГОС начального общего образования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доступа педагогических работников к постоянно действующим консультационным пунктам, семинарам по вопросам ФГОС НОО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Материально-техническое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оснащенности школы в соответствии с требованиями ФГОС НОО к минимальной оснащенности учебного процесса и оборудованию учебных помещений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Обеспечение соответствия материально-технической базы реализации ООП НОО действующим санитарным и противопожарным нормам, нормам охраны труда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работников образовательного учреждения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Август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3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укомплектованности библиотеки печатными и электронными образовательными ресурсами по всем учебным предметам учебного плана ООП НОО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Заведующий библиотекой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доступа учителям, работающим по ФГОС НОО, к электронным образовательным ресурсам, размещенным в федеральных и региональных базах данных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контролируемого доступа участников образовательных отношений к информационным образовательным ресурсам в сети интернет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Организационно-информационное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диагностики готовности школы к продолжению работы по ФГОС НОО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публичной отчетности школы о ходе и результатах реализации ФГОС НОО (включение в публичный доклад директора раздела, отражающего ход работы по ФГОС НОО)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Декабрь–январь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24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Оказание консультационной поддержки участникам образовательного процесса по вопросам работы по ФГОС НОО</w:t>
                  </w:r>
                </w:p>
              </w:tc>
              <w:tc>
                <w:tcPr>
                  <w:tcW w:w="222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</w:tbl>
          <w:p w:rsidR="007A1D6D" w:rsidRPr="00A13AB8" w:rsidRDefault="007A1D6D" w:rsidP="00D9704C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6.1.2. План мероприятий по реализации ФГОС ООО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0"/>
              <w:gridCol w:w="5362"/>
              <w:gridCol w:w="2080"/>
              <w:gridCol w:w="2305"/>
            </w:tblGrid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Мероприятия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Нормативное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Изучение нормативных документов по </w:t>
                  </w:r>
                  <w:proofErr w:type="gramStart"/>
                  <w:r w:rsidR="002C0033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новой</w:t>
                  </w:r>
                  <w:proofErr w:type="gramEnd"/>
                  <w:r w:rsidR="002C0033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ФГОС федерального, регионального, муниципального уровней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рабочая группа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Анализ перечня оборудования, необходимого для реализации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Разработка, актуализация вариантов нормативных документов на </w:t>
                  </w:r>
                  <w:r w:rsidR="008C6442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учебный год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Разработка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внутришкольного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контроля по реализации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Заместитель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Разработка системы методического сопровождения, обеспечивающего успешную работу по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индивидуальных консультаций по вопросам работы по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работы с родителями по вопросам работы по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Разработка, утверждение и проведение семинаров по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5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Определение перечня учебников и учебных пособий, используемых в соответствии с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Первое полугодие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УВР, учителя-предметники, библиотекарь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D9704C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Разработка годового календарного учебного графика школы на </w:t>
                  </w:r>
                  <w:r w:rsidR="008C6442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2021/22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учебный год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D9704C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Разработка и утверждение рабочих программ учебных предметов и внеурочной деятельности в контексте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УВР, учителя-предметники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D9704C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Опрос родителей (законных представителей) и обучающихся по изучению образовательных потребностей и интересов для распределения часов вариативной части учебного плана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Методическое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Участие в региональных семинарах пилотных школ по реализации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Заявка на повышение квалификации в рамках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7A0B8E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</w:t>
                  </w:r>
                  <w:r w:rsidR="007A0B8E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роведение тематических п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едсовет</w:t>
                  </w:r>
                  <w:r w:rsidR="007A0B8E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ов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 w:rsidR="007A0B8E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(по плану)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  <w:r w:rsidR="007A0B8E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-март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Методический семинар «Накопительная система оценивания (портфолио)»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Методический семинар «Формирование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метапредметных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результатов образования (определенных ФГОС – универсальных учебных действий и умения учиться в целом)»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Март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Кадровое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Повышение квалификации учителей, администрации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Привлечение специалистов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допобразования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для реализации внеурочной деятельности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Выявление затруднений в организации профессиональной деятельности педагогов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Информационное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Пополнение страницы на сайте школы о работе по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Администратор сайта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Освещение в СМИ деятельности школы по реализации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9704C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Директор, </w:t>
                  </w:r>
                  <w:r w:rsidR="00D9704C"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организационного собрания родителей шестиклассников, презентация основной образовательной программы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заместитель директора по УВР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Материально-техническое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Инвентаризация материально-технической базы основной школы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7A0B8E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</w:t>
                  </w:r>
                  <w:r w:rsidR="007A0B8E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брь 202</w:t>
                  </w:r>
                  <w:r w:rsidR="007A0B8E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года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учителя-предметники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учебных кабинетов, мастерских для работы по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Анализ библиотечного фонда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печатных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и ЭОР, комплектование библиотечного фонда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Декабрь–март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библиотекарь</w:t>
                  </w:r>
                </w:p>
              </w:tc>
            </w:tr>
            <w:tr w:rsidR="007A1D6D" w:rsidRPr="00A13AB8" w:rsidTr="00D9704C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Финансово-экономическое обеспечение</w:t>
                  </w:r>
                </w:p>
              </w:tc>
            </w:tr>
            <w:tr w:rsidR="007A1D6D" w:rsidRPr="00A13AB8" w:rsidTr="00D9704C">
              <w:tc>
                <w:tcPr>
                  <w:tcW w:w="4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Заключение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допсоглашений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 трудовому договору с педагогами, участвующими в процессе реализации ФГОС ООО</w:t>
                  </w:r>
                </w:p>
              </w:tc>
              <w:tc>
                <w:tcPr>
                  <w:tcW w:w="20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3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6.2. План мероприятий, направленных на повышение качества образования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7"/>
              <w:gridCol w:w="5134"/>
              <w:gridCol w:w="2216"/>
              <w:gridCol w:w="2400"/>
            </w:tblGrid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Мероприятия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>
              <w:tc>
                <w:tcPr>
                  <w:tcW w:w="1007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Работа по преемственности начальной, основной и средней школы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преемственности образования, адаптации учащихся 5-го класса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учителями начальной школы уроков в 5-м классе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 начальных классов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учителями будущего 5-го класса уроков в 4-м классе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Мониторинг учебной деятельности учащихся 4-го класса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МО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уроков в 4-м классе предметниками, планируемыми на новый учебный год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Апрель, май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>
              <w:tc>
                <w:tcPr>
                  <w:tcW w:w="1007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Работа с одаренными детьми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Создание банка данных «Одаренные дети»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Собеседование с вновь прибывшими учащимися. Работа по их адаптации к условиям обучения в образовательном учреждении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учащихся к школьным и районным олимпиадам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графику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Выбор и подготовка тем к научным конференциям учащихся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Участие в предметных олимпиадах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графику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Инструктирование учащихся по выборам экзаменов для итоговой аттестации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Предметники</w:t>
                  </w:r>
                </w:p>
              </w:tc>
            </w:tr>
            <w:tr w:rsidR="007A1D6D" w:rsidRPr="00A13AB8">
              <w:tc>
                <w:tcPr>
                  <w:tcW w:w="1007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Дополнительное образование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C357E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Комплектование кружков 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Руководители кружков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Охват детей «группы риска» досуговой деятельностью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Участие кружков и секций в подготовке и проведении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школьных коллективных творческих дел (по отдельному плану)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В течение года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Руководители кружков</w:t>
                  </w:r>
                </w:p>
              </w:tc>
            </w:tr>
            <w:tr w:rsidR="007A1D6D" w:rsidRPr="00A13AB8">
              <w:tc>
                <w:tcPr>
                  <w:tcW w:w="1007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lastRenderedPageBreak/>
                    <w:t>Предупреждение неуспеваемости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Выявление слабоуспевающих учащихся в классах и изучение возможных причин неуспеваемости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УВР, учителя-предметники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и проведение дополнительных занятий для слабоуспевающих учащихся и одаренных детей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2 недели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Дифференцирование домашних заданий с учетом возможностей и способностей ребенка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Дополнительные учебные занятия в каникулярное время с ОВЗ и слабоуспевающими учащимися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Каникулы после 1-й и 2-й четверти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Проведение заседания оперативного совещания «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Контроль за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посещаемостью дополнительных занятий учащихся, пропускавших уроки по уважительной причине»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Индивидуальная работа с учащимися с ОВЗ и слабоуспевающими учащимися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мере необходимости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Учителя-предметники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Анализ успеваемости и работы с учащимися с ОВЗ и слабоуспевающими учащимися на педагогических советах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Ноябрь, декабрь, март, май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Своевременное извещение родителей о неуспеваемости учащихся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7A1D6D" w:rsidRPr="00A13AB8">
              <w:tc>
                <w:tcPr>
                  <w:tcW w:w="43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56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Посещение уроков с целью анализа работы учителя по предупреждению неуспеваемости в ходе тематических комплексных проверок</w:t>
                  </w:r>
                </w:p>
              </w:tc>
              <w:tc>
                <w:tcPr>
                  <w:tcW w:w="233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6.3. Мероприятия по ликвидации отставания</w:t>
            </w:r>
          </w:p>
          <w:p w:rsidR="007A1D6D" w:rsidRPr="00DC6E04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Школа </w:t>
            </w:r>
            <w:r w:rsidR="00DC6E04"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по результатам ГИА-2021попала в список ШНУР в муниципалитете.</w:t>
            </w:r>
            <w:r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Поэтому </w:t>
            </w:r>
            <w:r w:rsidR="00DC6E04"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будет проведен ряд мероприятий по повышению качества ВСОКО и МСОКО. </w:t>
            </w:r>
            <w:r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Чтобы выполнить нормы действующего законодательства и предоставить ученикам качественное образование, школа планирует в </w:t>
            </w:r>
            <w:r w:rsidR="008C6442"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2021/22 </w:t>
            </w:r>
            <w:r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учебном году:</w:t>
            </w:r>
          </w:p>
          <w:p w:rsidR="007A1D6D" w:rsidRPr="00DC6E04" w:rsidRDefault="007A1D6D" w:rsidP="00D47804">
            <w:pPr>
              <w:numPr>
                <w:ilvl w:val="0"/>
                <w:numId w:val="22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Проанализировать освоенные часы ООП по уровням общего образования</w:t>
            </w:r>
            <w:r w:rsidR="00C357E0"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</w:t>
            </w:r>
            <w:r w:rsidRPr="00DC6E04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на год реализации программы и уровень общего образования:</w:t>
            </w:r>
          </w:p>
          <w:p w:rsidR="007A1D6D" w:rsidRPr="00A13AB8" w:rsidRDefault="007A1D6D" w:rsidP="00D47804">
            <w:pPr>
              <w:numPr>
                <w:ilvl w:val="0"/>
                <w:numId w:val="2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по каждому учебному предмету обязательной части учебного плана и части, формируемой участниками образовательных отношений;</w:t>
            </w:r>
          </w:p>
          <w:p w:rsidR="007A1D6D" w:rsidRPr="00A13AB8" w:rsidRDefault="007A1D6D" w:rsidP="00D47804">
            <w:pPr>
              <w:numPr>
                <w:ilvl w:val="0"/>
                <w:numId w:val="23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курсам внеурочной деятельности.</w:t>
            </w:r>
          </w:p>
          <w:p w:rsidR="007A1D6D" w:rsidRPr="00A13AB8" w:rsidRDefault="007A1D6D" w:rsidP="00D47804">
            <w:pPr>
              <w:numPr>
                <w:ilvl w:val="0"/>
                <w:numId w:val="2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Отобрать содержание по учебным предметам и скорректировать рабочие программы, в том числе тематическое планирование.</w:t>
            </w:r>
          </w:p>
          <w:p w:rsidR="007A1D6D" w:rsidRPr="00A13AB8" w:rsidRDefault="00DC6E04" w:rsidP="00D47804">
            <w:pPr>
              <w:numPr>
                <w:ilvl w:val="0"/>
                <w:numId w:val="2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Обсудить, анализировать </w:t>
            </w:r>
            <w:r w:rsidR="007A1D6D"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итоги проведенной работы управленческой и педагогической командой.</w:t>
            </w:r>
          </w:p>
          <w:p w:rsidR="00C357E0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6.4. Мероприятия по внедрению концепций преподавания учебных предметов 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и предметных областей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31"/>
              <w:gridCol w:w="5436"/>
              <w:gridCol w:w="1116"/>
              <w:gridCol w:w="1780"/>
            </w:tblGrid>
            <w:tr w:rsidR="007A1D6D" w:rsidRPr="00A13AB8">
              <w:tc>
                <w:tcPr>
                  <w:tcW w:w="17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Направление деятельности</w:t>
                  </w:r>
                </w:p>
              </w:tc>
              <w:tc>
                <w:tcPr>
                  <w:tcW w:w="5436" w:type="dxa"/>
                  <w:tcBorders>
                    <w:top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Содержание деятельности</w:t>
                  </w:r>
                </w:p>
              </w:tc>
              <w:tc>
                <w:tcPr>
                  <w:tcW w:w="1116" w:type="dxa"/>
                  <w:tcBorders>
                    <w:top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1780" w:type="dxa"/>
                  <w:tcBorders>
                    <w:top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>
              <w:tc>
                <w:tcPr>
                  <w:tcW w:w="1731" w:type="dxa"/>
                  <w:vMerge w:val="restart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Реализация новой концепции преподавания учебного предмета «Химия»</w:t>
                  </w: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Разработать контрольно-измерительные материалы для оценки качества образования по химии и контроля соответствия концепции преподавания предметной области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 Август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Замдиректора по УВР, 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Провести предметную неделю, посвященную химии, для повышения мотивации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обучающихся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 изучению химии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Октябрь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  <w:r w:rsidR="00E53C74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, учитель химии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Подготовить и провести школьную занимательную олимпиаду по химии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 Декабрь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Провести мастер-классы с демонстрацией занимательных химических опытов в рамках открытых уроков</w:t>
                  </w:r>
                  <w:r w:rsidR="00E53C74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, недели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по химии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Январь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E53C74" w:rsidP="00E53C7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Руководитель ШМО, учитель </w:t>
                  </w:r>
                  <w:r w:rsidR="007A1D6D"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химии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Проконтролировать состояние преподавания учебного предмета «Химия» и оценить соответствие новой концепции преподавания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Февраль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Оценить качество образования по химии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Май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Замдиректора по УВР</w:t>
                  </w:r>
                </w:p>
              </w:tc>
            </w:tr>
            <w:tr w:rsidR="007A1D6D" w:rsidRPr="00A13AB8">
              <w:tc>
                <w:tcPr>
                  <w:tcW w:w="1731" w:type="dxa"/>
                  <w:vMerge w:val="restart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Реализация новой концепции преподавания учебного предмета «Физика»</w:t>
                  </w: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Разработать контрольно-измерительные материалы для оценки качества образования по физике и контроля соответствия концепции преподавания предметной области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Август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Провести мастер-классы с демонстрацией занимательных химических опытов в рамках открытых уроков по физике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Ноябрь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C357E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ШМО, учител</w:t>
                  </w:r>
                  <w:r w:rsidR="00C357E0"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ь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физики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Провести предметную неделю, посвященную химии, для повышения мотивации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обучающихся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 изучению физики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Январь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Подготовить и провести школьную занимательную олимпиаду по физике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Февраль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Проконтролировать состояние преподавания учебного предмета «Физика» и оценить соответствие новой концепции преподавания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 Март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Оценить качество образования по физике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Апрель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Замдиректора по УВР</w:t>
                  </w:r>
                </w:p>
              </w:tc>
            </w:tr>
            <w:tr w:rsidR="007A1D6D" w:rsidRPr="00A13AB8">
              <w:tc>
                <w:tcPr>
                  <w:tcW w:w="1731" w:type="dxa"/>
                  <w:vMerge w:val="restart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Реализация новой концепции преподавания учебного предмета «Астрономия»</w:t>
                  </w: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Разработать контрольно-измерительные материалы для оценки качества образования по астрономии и контроля соответствия концепции преподавания предметной области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Август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Замдиректора по УВР, 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Организовать экскурсию в планетарий в рамках внеурочной деятельности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Декабрь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E53C7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Замдиректора по ВР, классные руководители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Провести предметную неделю, посвященную астрономии, для повышения мотивации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обучающихся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 изучению астрономии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Январь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Подготовить и провести школьную занимательную олимпиаду по астрономии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Февраль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Проконтролировать состояние преподавания учебного предмета «Астрономия» и оценить соответствие новой концепции преподавания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Апрель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Руководитель ШМО</w:t>
                  </w:r>
                </w:p>
              </w:tc>
            </w:tr>
            <w:tr w:rsidR="007A1D6D" w:rsidRPr="00A13AB8"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54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Оценить качество образования по астрономии</w:t>
                  </w:r>
                </w:p>
              </w:tc>
              <w:tc>
                <w:tcPr>
                  <w:tcW w:w="111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Май</w:t>
                  </w:r>
                </w:p>
              </w:tc>
              <w:tc>
                <w:tcPr>
                  <w:tcW w:w="178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Замдиректора по УВР</w:t>
                  </w:r>
                </w:p>
              </w:tc>
            </w:tr>
          </w:tbl>
          <w:p w:rsidR="00E53C74" w:rsidRDefault="00E53C74" w:rsidP="00C357E0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</w:p>
          <w:p w:rsidR="007A1D6D" w:rsidRPr="00A13AB8" w:rsidRDefault="007A1D6D" w:rsidP="00C357E0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7. ВОСПИТАТЕЛЬНАЯ РАБОТА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Воспитательная работа школы представлена планом воспитательной работы на </w:t>
            </w:r>
            <w:r w:rsidR="008C6442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2021/22 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учебный год. План включает: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Календарь образовательных событий.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Духовно-нравственное развитие и воспитание учеников.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Социализация и профессиональная ориентация учеников.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экологической культуры, культуры здорового и безопасного образа жизни.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Антикоррупционное просвещение учеников.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Основы финансовой грамотности.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Антитеррористическая защищенность.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Повышение культуры информационной безопасности.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Обучение учеников мерам пожарной безопасности.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Профилактика детского дорожно-транспортного травматизма.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Профилактика алкоголизма и употребления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психоактивных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веществ.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Профилактика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зацепинга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для старшеклассников.</w:t>
            </w:r>
          </w:p>
          <w:p w:rsidR="007A1D6D" w:rsidRPr="00A13AB8" w:rsidRDefault="007A1D6D" w:rsidP="00D47804">
            <w:pPr>
              <w:numPr>
                <w:ilvl w:val="0"/>
                <w:numId w:val="25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Профилактика суицидального поведения учеников.</w:t>
            </w:r>
          </w:p>
          <w:p w:rsidR="007A1D6D" w:rsidRPr="00A13AB8" w:rsidRDefault="00C357E0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hAnsi="Times New Roman" w:cs="Times New Roman"/>
              </w:rPr>
              <w:t>(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П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о п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лан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у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 воспитательной работы школы на </w:t>
            </w:r>
            <w:r w:rsidR="008C6442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2021/22 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учебный год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color w:val="0047B3"/>
                <w:sz w:val="21"/>
              </w:rPr>
              <w:t>)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Самообследование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(разделы «Содержание и качество подготовки обучающихся», «Востребованность выпускников») показало, что востребованность​​​​ учеников школы снизилась. Для того чтобы повысить показатели этого раздела, школа проведет следующие мероприятия:</w:t>
            </w:r>
          </w:p>
          <w:p w:rsidR="007A1D6D" w:rsidRPr="00A13AB8" w:rsidRDefault="007A1D6D" w:rsidP="00D47804">
            <w:pPr>
              <w:numPr>
                <w:ilvl w:val="0"/>
                <w:numId w:val="26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создать персонифицированную систему учета выпускников по уровням общего образования: основного и среднего;</w:t>
            </w:r>
          </w:p>
          <w:p w:rsidR="007A1D6D" w:rsidRPr="00A13AB8" w:rsidRDefault="007A1D6D" w:rsidP="00D47804">
            <w:pPr>
              <w:numPr>
                <w:ilvl w:val="0"/>
                <w:numId w:val="26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обеспечить для девятиклассников образование в школе или в профессиональных организациях (средние заведения, высшие учебные заведения), трудоустройство;</w:t>
            </w:r>
          </w:p>
          <w:p w:rsidR="007A1D6D" w:rsidRPr="00A13AB8" w:rsidRDefault="007A1D6D" w:rsidP="00D47804">
            <w:pPr>
              <w:numPr>
                <w:ilvl w:val="0"/>
                <w:numId w:val="26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совершенствовать систему профориентации и работу со средними специальными учреждениями и высшими учебными заведениями;</w:t>
            </w:r>
          </w:p>
          <w:p w:rsidR="007A1D6D" w:rsidRPr="00A13AB8" w:rsidRDefault="007A1D6D" w:rsidP="00D47804">
            <w:pPr>
              <w:numPr>
                <w:ilvl w:val="0"/>
                <w:numId w:val="26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внедрять нестандартные формы работы с учениками: применять </w:t>
            </w:r>
            <w:r w:rsidR="00C357E0"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новые технологии</w:t>
            </w:r>
          </w:p>
          <w:p w:rsidR="007A1D6D" w:rsidRPr="00A13AB8" w:rsidRDefault="007A1D6D" w:rsidP="00D47804">
            <w:pPr>
              <w:numPr>
                <w:ilvl w:val="0"/>
                <w:numId w:val="26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привлекать специалистов, чтобы освещать новые тренды в мире профессий с учетом «Атласа профессий», новых тенденций на рынке труда через открытые лекции, встречи-беседы с успешными специалистами отраслей экономики, бизнесменами.</w:t>
            </w:r>
          </w:p>
          <w:p w:rsidR="007A1D6D" w:rsidRPr="00A13AB8" w:rsidRDefault="007A1D6D" w:rsidP="00C357E0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8. РАБОТА С ПЕДАГОГИЧЕСКИМИ КАДРАМИ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8.1. Аттестация педагогических и непедагогических работников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57"/>
              <w:gridCol w:w="3945"/>
              <w:gridCol w:w="1946"/>
              <w:gridCol w:w="2029"/>
            </w:tblGrid>
            <w:tr w:rsidR="007A1D6D" w:rsidRPr="00A13AB8" w:rsidTr="00C357E0">
              <w:tc>
                <w:tcPr>
                  <w:tcW w:w="225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Ф. И. О. работника</w:t>
                  </w:r>
                </w:p>
              </w:tc>
              <w:tc>
                <w:tcPr>
                  <w:tcW w:w="394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Должность</w:t>
                  </w:r>
                </w:p>
              </w:tc>
              <w:tc>
                <w:tcPr>
                  <w:tcW w:w="19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Дата аттестации</w:t>
                  </w:r>
                </w:p>
              </w:tc>
              <w:tc>
                <w:tcPr>
                  <w:tcW w:w="20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Дата предыдущей аттестации</w:t>
                  </w:r>
                </w:p>
              </w:tc>
            </w:tr>
            <w:tr w:rsidR="007A1D6D" w:rsidRPr="00A13AB8" w:rsidTr="00C357E0">
              <w:tc>
                <w:tcPr>
                  <w:tcW w:w="10177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Аттестация педагогических работников</w:t>
                  </w:r>
                </w:p>
              </w:tc>
            </w:tr>
            <w:tr w:rsidR="007A1D6D" w:rsidRPr="00A13AB8" w:rsidTr="00C357E0">
              <w:tc>
                <w:tcPr>
                  <w:tcW w:w="225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A24AD" w:rsidP="004A24AD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По плану </w:t>
                  </w:r>
                  <w:r w:rsidR="00DC6E04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proofErr w:type="spellStart"/>
                  <w:r w:rsidR="00DC6E04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аттестующих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ся</w:t>
                  </w:r>
                  <w:proofErr w:type="spellEnd"/>
                  <w:r w:rsidR="00DC6E04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педагогов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на квалификационную категорию нет</w:t>
                  </w:r>
                </w:p>
              </w:tc>
              <w:tc>
                <w:tcPr>
                  <w:tcW w:w="394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19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C357E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202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C357E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8.2. Повышение квалификации педагогических работников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07"/>
              <w:gridCol w:w="3712"/>
              <w:gridCol w:w="2431"/>
              <w:gridCol w:w="2127"/>
            </w:tblGrid>
            <w:tr w:rsidR="007A1D6D" w:rsidRPr="00A13AB8" w:rsidTr="00365399">
              <w:tc>
                <w:tcPr>
                  <w:tcW w:w="19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Ф. И. О. работника</w:t>
                  </w:r>
                </w:p>
              </w:tc>
              <w:tc>
                <w:tcPr>
                  <w:tcW w:w="37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Должность</w:t>
                  </w:r>
                </w:p>
              </w:tc>
              <w:tc>
                <w:tcPr>
                  <w:tcW w:w="2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Дата прохождения</w:t>
                  </w:r>
                </w:p>
              </w:tc>
              <w:tc>
                <w:tcPr>
                  <w:tcW w:w="212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Количество часов</w:t>
                  </w:r>
                </w:p>
              </w:tc>
            </w:tr>
            <w:tr w:rsidR="00365399" w:rsidRPr="00A13AB8" w:rsidTr="00365399">
              <w:tc>
                <w:tcPr>
                  <w:tcW w:w="19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365399" w:rsidP="004A24AD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Хай</w:t>
                  </w:r>
                  <w:r w:rsidR="004A24AD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уллин </w:t>
                  </w:r>
                  <w:r w:rsidR="004A24AD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Т.Д.</w:t>
                  </w:r>
                </w:p>
              </w:tc>
              <w:tc>
                <w:tcPr>
                  <w:tcW w:w="37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4A24AD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  <w:tc>
                <w:tcPr>
                  <w:tcW w:w="2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365399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Октябрь–ноябрь</w:t>
                  </w:r>
                </w:p>
              </w:tc>
              <w:tc>
                <w:tcPr>
                  <w:tcW w:w="212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365399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72</w:t>
                  </w:r>
                </w:p>
              </w:tc>
            </w:tr>
            <w:tr w:rsidR="00365399" w:rsidRPr="00A13AB8" w:rsidTr="00365399">
              <w:tc>
                <w:tcPr>
                  <w:tcW w:w="19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4A24A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Идиятуллина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Г.Т.</w:t>
                  </w:r>
                </w:p>
              </w:tc>
              <w:tc>
                <w:tcPr>
                  <w:tcW w:w="37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4A24AD">
                  <w:pPr>
                    <w:rPr>
                      <w:rFonts w:ascii="Times New Roman" w:hAnsi="Times New Roman" w:cs="Times New Roman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Учитель татарского языка</w:t>
                  </w:r>
                </w:p>
              </w:tc>
              <w:tc>
                <w:tcPr>
                  <w:tcW w:w="2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365399">
                  <w:pPr>
                    <w:rPr>
                      <w:rFonts w:ascii="Times New Roman" w:hAnsi="Times New Roman" w:cs="Times New Roman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Октябрь–ноябрь</w:t>
                  </w:r>
                </w:p>
              </w:tc>
              <w:tc>
                <w:tcPr>
                  <w:tcW w:w="212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365399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72</w:t>
                  </w:r>
                </w:p>
              </w:tc>
            </w:tr>
            <w:tr w:rsidR="00365399" w:rsidRPr="00A13AB8" w:rsidTr="00365399">
              <w:tc>
                <w:tcPr>
                  <w:tcW w:w="19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4A24A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Замалтдинов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Ф.Т.</w:t>
                  </w:r>
                </w:p>
              </w:tc>
              <w:tc>
                <w:tcPr>
                  <w:tcW w:w="37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4A24AD" w:rsidP="004A24AD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Учитель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физкльтуры</w:t>
                  </w:r>
                  <w:proofErr w:type="spellEnd"/>
                </w:p>
              </w:tc>
              <w:tc>
                <w:tcPr>
                  <w:tcW w:w="2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365399">
                  <w:pPr>
                    <w:rPr>
                      <w:rFonts w:ascii="Times New Roman" w:hAnsi="Times New Roman" w:cs="Times New Roman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Октябрь–ноябрь</w:t>
                  </w:r>
                </w:p>
              </w:tc>
              <w:tc>
                <w:tcPr>
                  <w:tcW w:w="212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365399" w:rsidRPr="00A13AB8" w:rsidRDefault="00365399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72</w:t>
                  </w:r>
                </w:p>
              </w:tc>
            </w:tr>
            <w:tr w:rsidR="004A24AD" w:rsidRPr="00A13AB8" w:rsidTr="00365399">
              <w:tc>
                <w:tcPr>
                  <w:tcW w:w="19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Default="004A24A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Нурмухаметов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И.А.</w:t>
                  </w:r>
                </w:p>
              </w:tc>
              <w:tc>
                <w:tcPr>
                  <w:tcW w:w="37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Default="004A24AD" w:rsidP="004A24AD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Учитель ОБЖ</w:t>
                  </w:r>
                </w:p>
              </w:tc>
              <w:tc>
                <w:tcPr>
                  <w:tcW w:w="2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Pr="00A13AB8" w:rsidRDefault="004A24AD">
                  <w:pP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Pr="00A13AB8" w:rsidRDefault="004A24A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</w:p>
              </w:tc>
            </w:tr>
            <w:tr w:rsidR="004A24AD" w:rsidRPr="00A13AB8" w:rsidTr="00365399">
              <w:tc>
                <w:tcPr>
                  <w:tcW w:w="19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Default="004A24A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Шафигуллина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Д. М.</w:t>
                  </w:r>
                </w:p>
              </w:tc>
              <w:tc>
                <w:tcPr>
                  <w:tcW w:w="371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Default="004A24AD" w:rsidP="004A24AD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библиотекарь</w:t>
                  </w:r>
                </w:p>
              </w:tc>
              <w:tc>
                <w:tcPr>
                  <w:tcW w:w="2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Pr="00A13AB8" w:rsidRDefault="004A24AD">
                  <w:pP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</w:tcPr>
                <w:p w:rsidR="004A24AD" w:rsidRPr="00A13AB8" w:rsidRDefault="004A24A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</w:pPr>
                </w:p>
              </w:tc>
            </w:tr>
          </w:tbl>
          <w:p w:rsidR="007A1D6D" w:rsidRPr="00A13AB8" w:rsidRDefault="007A1D6D" w:rsidP="0036539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9. ПСИХОЛОГО-ПЕДАГОГИЧЕСКОЕ И СОЦИАЛЬНОЕ СОПРОВОЖДЕНИЕ ОБРАЗОВАТЕЛЬНОЙ ДЕЯТЕЛЬНОСТИ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Цели работы:</w:t>
            </w:r>
          </w:p>
          <w:p w:rsidR="007A1D6D" w:rsidRPr="00A13AB8" w:rsidRDefault="007A1D6D" w:rsidP="00D47804">
            <w:pPr>
              <w:numPr>
                <w:ilvl w:val="0"/>
                <w:numId w:val="2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содействовать созданию социальной ситуации развития с учетом индивидуальности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обучающихся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;</w:t>
            </w:r>
          </w:p>
          <w:p w:rsidR="007A1D6D" w:rsidRPr="00A13AB8" w:rsidRDefault="007A1D6D" w:rsidP="00D47804">
            <w:pPr>
              <w:numPr>
                <w:ilvl w:val="0"/>
                <w:numId w:val="2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обеспечить психологические условия для успешного обучения, охраны здоровья и развития личности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обучающихся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;</w:t>
            </w:r>
          </w:p>
          <w:p w:rsidR="007A1D6D" w:rsidRPr="00A13AB8" w:rsidRDefault="007A1D6D" w:rsidP="00D47804">
            <w:pPr>
              <w:numPr>
                <w:ilvl w:val="0"/>
                <w:numId w:val="27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повысить уровень знаний о психологическом развитии личности у родителей (законных представителей), педагогических работников.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Задачи: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провести анализ социальной ситуации развития в ОО, выявить основные проблемы и определить причины их возникновения, пути и средства их разрешения, содействовать гармонизации социально-психологического климата в ОО;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выявить на ранних стадиях у учащихся трудности, отклонения в поведении, которые препятствуют освоению основных образовательных программ (ООП) общего образования, развитию и социальной адаптации;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провести мониторинг психолого-педагогического статуса ребенка и динамики его психологического развития в процессе школьного обучения;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содействовать внедрению индивидуальных образовательных маршрутов;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содействовать выполнению требований федеральных государственных образовательных стандартов общего образования к личностным,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метапредметным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и предметным результатам освоения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обучающимися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ООП (по уровням общего образования);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разработать и внедрить психологические программы и проекты, которые направлены на преодоление отклонений в социальном и психическом здоровье и профилактику асоциальных явлений (наркомании, социального сиротства, насилия в семье и др.), трудностей в адаптации, обучении и воспитании, нарушений в поведении, задержек и отклонений в развитии обучающихся;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содействовать педагогам, родителям (законным представителям) в воспитании обучающихся, формировании у них принципов взаимопомощи, толерантности, милосердия, уверенности в себе, способности к активному социальному взаимодействию без ущемления прав и свобод другой личности;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участвовать в комплексной психолого-педагогической экспертизе профессиональной деятельности педагогов, образовательных программ и проектов, учебно-методических пособий, проводимой по инициативе органов управления образованием;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распространять и внедрять в практику ОО достижения в области отечественной и зарубежной психологии;</w:t>
            </w:r>
          </w:p>
          <w:p w:rsidR="007A1D6D" w:rsidRPr="00A13AB8" w:rsidRDefault="007A1D6D" w:rsidP="00D47804">
            <w:pPr>
              <w:numPr>
                <w:ilvl w:val="0"/>
                <w:numId w:val="28"/>
              </w:numPr>
              <w:spacing w:after="0" w:line="275" w:lineRule="atLeast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взаимодействовать с подразделениями образовательной организации (служба здоровья, психолого-медико-педагогический консилиум (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ПМПк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), совет профилактики и др.), организациями здравоохранения и социальной защиты населения.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Приоритетные направления работы</w:t>
            </w:r>
          </w:p>
          <w:p w:rsidR="007A1D6D" w:rsidRPr="00A13AB8" w:rsidRDefault="007A1D6D" w:rsidP="00D47804">
            <w:pPr>
              <w:numPr>
                <w:ilvl w:val="0"/>
                <w:numId w:val="29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Просвещение педагогов и родителей с целью формирования и развития психологической компетентности обучающихся, родителей, педагогов.</w:t>
            </w:r>
          </w:p>
          <w:p w:rsidR="007A1D6D" w:rsidRPr="00A13AB8" w:rsidRDefault="007A1D6D" w:rsidP="00D47804">
            <w:pPr>
              <w:numPr>
                <w:ilvl w:val="0"/>
                <w:numId w:val="29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Мониторинг с целью проектирования индивидуального образовательного маршрута обучения и развития ребенка и формирования ключевых компетенций.</w:t>
            </w:r>
          </w:p>
          <w:p w:rsidR="007A1D6D" w:rsidRPr="00A13AB8" w:rsidRDefault="007A1D6D" w:rsidP="00D47804">
            <w:pPr>
              <w:numPr>
                <w:ilvl w:val="0"/>
                <w:numId w:val="29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Реализация комплексного индивидуально ориентированного психолого-медико-педагогического сопровождения обучающихся с особыми образовательными потребностями с учетом состояния здоровья и особенностей психофизического развития (в соответствии с рекомендациями психолого-медико-педагогической комиссии (ПМПК)).</w:t>
            </w:r>
          </w:p>
          <w:p w:rsidR="007A1D6D" w:rsidRPr="00A13AB8" w:rsidRDefault="007A1D6D" w:rsidP="00D47804">
            <w:pPr>
              <w:numPr>
                <w:ilvl w:val="0"/>
                <w:numId w:val="29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Участие в проектировании ООП (по уровням общего образования) (психологический аспект) с учетом требований ФГОС общего образования.</w:t>
            </w:r>
          </w:p>
          <w:p w:rsidR="007A1D6D" w:rsidRPr="00A13AB8" w:rsidRDefault="007A1D6D" w:rsidP="00D47804">
            <w:pPr>
              <w:numPr>
                <w:ilvl w:val="0"/>
                <w:numId w:val="29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Деятельность с единой методической целью «Системно-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деятельностный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подход как средство управления развитием личности 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обучающихся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».</w:t>
            </w:r>
          </w:p>
          <w:p w:rsidR="007A1D6D" w:rsidRPr="00A13AB8" w:rsidRDefault="007A1D6D" w:rsidP="0036539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10. СОХРАНЕНИЕ И УКРЕПЛЕНИЕ ЗДОРОВЬЯ УЧАСТНИКОВ ОБРАЗОВАТЕЛЬНЫХ ОТНОШЕНИЙ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10.1. План мероприятий по охране здоровья обучающихся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5245"/>
              <w:gridCol w:w="2122"/>
              <w:gridCol w:w="2397"/>
            </w:tblGrid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Мероприятия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Подготовка и проведение совещания при директоре с повесткой «О работе учителей физической культуры и трудового обучения, классных руководителей по профилактике и предупреждению травматизма и несчастных случаев среди учащихся»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A24AD" w:rsidP="004A24AD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Информирование родителей по профилактике и предупреждению травматизма и несчастных случаев среди детей в быту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365399" w:rsidP="00365399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Классные руководители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Контроль соответствия состояния кабинетов повышенной опасности требованиям техники безопасности и производственной санитарии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Заведующие кабинетами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безопасности в кабинетах химии, физики, информатики, спортивном зале, мастерских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Заведующие кабинетами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постоянных мер безопасности и охраны жизни и здоровья детей при проведении массовых мероприятий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Определение уровня физического развития и физической подготовки учащихся, анализ полученных результатов на заседании ШМО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Учителя физкультуры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Организация медицинского осмотра учащихся школы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Диагностические исследования в 1-х, 5-х, 10-х классах: дозировка домашнего задания, здоровье учеников в режиме дня школы, нормализация учебной нагрузки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Обеспечение санитарно-гигиенического режима в школе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Составление плана физкультурно-оздоровительных мероприятий на учебный год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ВР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День здоровья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Сентябрь–май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Учитель физкультуры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Проводить: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осмотр территории школы с целью выявления посторонних подозрительных предметов и их ликвидации;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проверку состояния электропроводки, розеток, выключателей, светильников в учебных кабинетах, в случае обнаружения неисправностей принимать меры по их ликвидации;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осмотр всех помещений, складов с целью выявления пожароопасных факторов;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профилактические беседы по всем видам ТБ;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беседы по профилактике детского травматизма, 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противопожарной безопасности с учащимися школы;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0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тренировочные занятия по подготовке к действиям при угрозе и возникновении чрезвычайных ситуаций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Заведующие кабинетами, завхоз, классные руководители,</w:t>
                  </w:r>
                </w:p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13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Проверить наличие и состояние журналов: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1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учета проведения инструктажей по ТБ в учебных кабинетах, спортзале;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1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учета проведения вводного инструктажа для учащихся;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1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оперативного контроля;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1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входящих в здание школы посетителей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Заместитель директора по УВР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14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Продолжить изучение курса «Основы безопасности жизнедеятельности»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Преподаватель ОБЖ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Организовать: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2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углубленный медосмотр учащихся по графику;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2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профилактическую работу по предупреждению заболеваний вирусным гепатитом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В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2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работу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спецмедгруппы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2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проверку учащихся на педикулез;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2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освобождение учащихся от занятий по физкультуре, прохождения учебно-производственной практики на основании справок о состоянии здоровья;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2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санитарно-просветительскую работу с учащимися по вопросам профилактики отравления грибами, ядовитыми растениями, заболевания гриппом, дифтерией, желудочно-кишечными инфекциями, СПИДом, педикулезом, о вреде курения и наркомании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16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Проводить: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3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вакцинацию учащихся: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3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хронометраж уроков физкультуры;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3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санитарную проверку школьных помещений по соблюдению санитарно-гигиенических норм: освещение, тепловой режим, проветривание помещений, качество уборки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365399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Классные руководители, </w:t>
                  </w:r>
                  <w:r w:rsidR="007A1D6D"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завхоз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17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Организовать работу школьной столовой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18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Организовать горячее питание учащихся льготной категории за бюджетные средства и учащихся за родительские средства на базе школьной столовой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</w:t>
                  </w:r>
                </w:p>
              </w:tc>
            </w:tr>
            <w:tr w:rsidR="00365399" w:rsidRPr="00A13AB8">
              <w:tc>
                <w:tcPr>
                  <w:tcW w:w="42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19</w:t>
                  </w:r>
                </w:p>
              </w:tc>
              <w:tc>
                <w:tcPr>
                  <w:tcW w:w="574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Осуществлять ежедневный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контроль за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качеством питания</w:t>
                  </w:r>
                </w:p>
              </w:tc>
              <w:tc>
                <w:tcPr>
                  <w:tcW w:w="2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365399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Дежурные учителя, родительский контроль</w:t>
                  </w:r>
                </w:p>
              </w:tc>
            </w:tr>
          </w:tbl>
          <w:p w:rsidR="00365399" w:rsidRPr="00A13AB8" w:rsidRDefault="00365399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10.2. Профилактика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коронавируса</w:t>
            </w:r>
            <w:proofErr w:type="spellEnd"/>
          </w:p>
          <w:p w:rsidR="007A1D6D" w:rsidRPr="00A13AB8" w:rsidRDefault="007A1D6D" w:rsidP="00D47804">
            <w:pPr>
              <w:numPr>
                <w:ilvl w:val="0"/>
                <w:numId w:val="3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Проводить дополнительную разъяснительную работу для педагогов и учеников о том, что необходимо сохранять и укреплять свое здоровье, отказаться от вредных привычек, поддерживать иммунитет;</w:t>
            </w:r>
          </w:p>
          <w:p w:rsidR="007A1D6D" w:rsidRPr="00A13AB8" w:rsidRDefault="007A1D6D" w:rsidP="00D47804">
            <w:pPr>
              <w:numPr>
                <w:ilvl w:val="0"/>
                <w:numId w:val="3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Включить во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внутришкольное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 xml:space="preserve"> обучение педагогов вопросы о том, как сохранять и укреплять здоровье, как уберечь себя в период распространения инфекций, особенно если есть хронические заболевания;</w:t>
            </w:r>
          </w:p>
          <w:p w:rsidR="007A1D6D" w:rsidRPr="00A13AB8" w:rsidRDefault="007A1D6D" w:rsidP="00D47804">
            <w:pPr>
              <w:numPr>
                <w:ilvl w:val="0"/>
                <w:numId w:val="3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Информировать о сезонных заболеваниях, способах борьбы с ними, мерах профилактики;</w:t>
            </w:r>
          </w:p>
          <w:p w:rsidR="007A1D6D" w:rsidRPr="00A13AB8" w:rsidRDefault="007A1D6D" w:rsidP="00D47804">
            <w:pPr>
              <w:numPr>
                <w:ilvl w:val="0"/>
                <w:numId w:val="34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Составить памятки о том, как организовать процесс обучения из дома и при этом поддерживать физическую форму и здоровье.</w:t>
            </w:r>
          </w:p>
          <w:p w:rsidR="007A1D6D" w:rsidRPr="00A13AB8" w:rsidRDefault="007A1D6D" w:rsidP="0036539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lastRenderedPageBreak/>
              <w:t>РАЗДЕЛ 11. ВЗАИМОДЕЙСТВИЕ С РОДИТЕЛЯМИ (ЗАКОННЫМИ ПРЕДСТАВИТЕЛЯМИ), СЕМЬЕЙ И ОБЩЕСТВЕННОСТЬЮ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План мероприятий по взаимодействию с родителями и общественностью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4991"/>
              <w:gridCol w:w="1390"/>
              <w:gridCol w:w="3312"/>
            </w:tblGrid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 xml:space="preserve">№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п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/п</w:t>
                  </w:r>
                </w:p>
              </w:tc>
              <w:tc>
                <w:tcPr>
                  <w:tcW w:w="4991" w:type="dxa"/>
                  <w:tcBorders>
                    <w:top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1390" w:type="dxa"/>
                  <w:tcBorders>
                    <w:top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</w:t>
                  </w:r>
                </w:p>
              </w:tc>
              <w:tc>
                <w:tcPr>
                  <w:tcW w:w="3312" w:type="dxa"/>
                  <w:tcBorders>
                    <w:top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Воспитание сознательного отношения к учению. Развитие познавательной активности и культуры умственного труда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традиционные линейки «День знаний», «Последний звонок»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сентября – 25 мая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Педагог-организатор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В 1–11 классах организовать работу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НОТ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школьника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Раз в полугодие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Провести предметные недели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плану ШМО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Учителя-предметники, руководители МО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собрания с беседами по воспитанию сознательного отношения к учебе. Тематика бесед по планам классных руководителей</w:t>
                  </w:r>
                </w:p>
              </w:tc>
              <w:tc>
                <w:tcPr>
                  <w:tcW w:w="1390" w:type="dxa"/>
                  <w:vMerge w:val="restart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</w:t>
                  </w:r>
                </w:p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Библиотекарь, классные руководители, родительские комитеты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Проводить обзоры журналов в классных коллективах, на родительских собраниях</w:t>
                  </w:r>
                </w:p>
              </w:tc>
              <w:tc>
                <w:tcPr>
                  <w:tcW w:w="0" w:type="auto"/>
                  <w:vMerge/>
                  <w:tcBorders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Библиотекарь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6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Проведение совместных заседаний родительских комитетов, активов классов по вопросам успеваемости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Раз в четверть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Родительские комитеты, 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Подведение итогов успеваемости на итоговых линейках по параллелям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Каждую четверть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Администрация, 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Гражданско-патриотическое воспитание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Привлечение родителей к проведению мероприятий гражданско-патриотической направленности (по плану воспитательной работы школы)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4A24AD" w:rsidP="004A24AD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4A24AD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Привлечение родителей к поездкам класса для изучения малой Родины, экскурсиям по </w:t>
                  </w:r>
                  <w:r w:rsidR="004A24AD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республике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руководители, род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омитет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Нравственно-правовое воспитание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Проведение классных собраний, бесед на нравственно-правовую тему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Довести до участников образовательного процесса «Правила для учащихся»: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5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через разъяснительную работу по рекомендациям, памяткам;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5"/>
                    </w:numPr>
                    <w:spacing w:after="0" w:line="22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приучение школьников к практическому выполнению правил с опорой на ученический коллектив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Проводить классные собрания: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6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беседы, лекции, встречи (через самоуправление);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6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практикумы (при посещении театров, музеев);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6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вечера.</w:t>
                  </w:r>
                </w:p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Темы по планам классных руководителей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Доводить до сведения родителей на родительских собраниях уровень воспитанности учащихся класса в его динамике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учебного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посещение классами ДЮЦ с целью привлечения учащихся в кружки и в секции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Сентябрь–октябрь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родительские комитеты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6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Классным руководителям осуществлять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за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занятостью учащихся: рейды, отчеты, обзоры «Мир твоих увлечений»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Каждый случай правонарушений – ЧП, работа по нему: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7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анализ причин в работе классного руководителя, работа с родителями; 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7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общественное воздействие в классе (собрание, беседа);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7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индивидуальная работа с подростком родительского комитета;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7"/>
                    </w:numPr>
                    <w:spacing w:after="0" w:line="22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тесная связь классных руководителей и родителей с руководителями кружков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Администрация, классные руководители, род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омитет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8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работу по соблюдению правил поведения в школе, осуществлять совместную работу с КДН, ПДН, ГИБДД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Зам. директора по </w:t>
                  </w:r>
                  <w:r w:rsidR="00365399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9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Провести анализ состава классных коллективов с целью выявления учащихся, совершивших правонарушения, склонных к нарушению дисциплины, требующих индивидуальной работы по предупреждению педагогической запущенности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родительские комитеты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10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Контроль за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выполнением учащимися устава школы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 15 сентября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администрация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Взаимодействие с общественными и медицинскими организациями с целью профилактики правонарушений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администрация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Провести собеседование со старшеклассниками школы по созданию атмосферы нравственной ответственности в школе (работа совета старшеклассников)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четверть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Администрация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14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Тщательно спланировать беседы, практикумы с использованием метод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екомендаций по реализации правил для учащихся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15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Совместная работа классного руководителя, актива класса, родителей по уровню воспитанности учеников, выполнению ими правил для учащихся. Беседы с родителями на собраниях по уровню воспитанности учащихся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четверть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Актив, классные руководители, родит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омитеты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17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проведение недели нравственно-правовых знаний в различных формах: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8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встречи с работниками прокуратуры, полиции, УФСКН,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наркодиспансера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,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СПИД-центра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8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изучение правил дорожного движения, ГО;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8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просмотр кинофильмов, презентаций на правовую тему;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8"/>
                    </w:numPr>
                    <w:spacing w:after="0" w:line="22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обсуждение прочитанных книг, статей, спектаклей по вопросам правильной нравственной оценки героев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четверть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</w:t>
                  </w:r>
                  <w:r w:rsidR="00365399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оводители, учителя-предметники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18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Спланировать конкретную индивидуальную работу с подростками, стоящими на учете в КДН, школе.</w:t>
                  </w:r>
                </w:p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Вести дневник педагогических наблюдений, в них отразить: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9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индивидуальные беседы, анализ деятельности;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9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организацию досуга;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9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использование возможностей классного коллектива, родительского актива;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9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связь с руководителями кружков;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39"/>
                    </w:numPr>
                    <w:spacing w:after="0" w:line="22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связь с предприятиями, где работают родители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 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родит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омитеты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19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просмотр фильма «Проблема злоупотребления несовершеннолетними наркотическими средствами и психотропными веществами»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20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Подводить итоги по нравственно-правовому воспитанию классных коллективов на итоговых линейках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Каждую четверть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Воспитание добросовестного отношения к труду и общественной собственности, расширение политического кругозора, профориентация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vMerge w:val="restart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Общественно полезный труд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руководители, завхоз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1) проводить самообслуживание в школе на закрепленных участках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руководители, завхоз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2) организовать дежурство классов по школе, классу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Руководитель ШМО классных руководителей, 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3) продолжить работу по уборке и озеленению участков школы, закрепленных за классом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завхоз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4) организовать и провести трудовые субботники по уборке территорий, прилегающих к школе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Сентябрь, апрель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завхоз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5) подводить итоги трудовой занятости учащихся в летний период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Руководитель ШМО классных руководителей, 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vMerge w:val="restart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Профориентационная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работа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УВР, учителя технологии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1) обсудить вопросы трудоустройства выпускников школы и продолжения образования учащихся 9-х, 11-х классов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УВР, 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2) продолжить работу по профессиональному обучению и просвещению учащихся и изучение ими профессиональных намерений. Провести анкетирование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учебного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УВР, 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3) воспитывать понимание необходимости сознательного выбора профессии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4) посещение дня открытых дверей в вузах, техникумах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руководители.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Эстетическое воспитание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Определить и продолжить традиционные мероприятия в школе эстетической направленности по плану воспитательной работы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Педагог-организатор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Провести конкурсы в классных коллективах – конкурс талантов в классах, смотр худ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амодеятельности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Декабрь–январь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vMerge w:val="restart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Сотрудничество с театрами</w:t>
                  </w:r>
                </w:p>
              </w:tc>
              <w:tc>
                <w:tcPr>
                  <w:tcW w:w="1390" w:type="dxa"/>
                  <w:vMerge w:val="restart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родительский комитет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Работа с ДЮЦ, клубами по месту жительства</w:t>
                  </w:r>
                </w:p>
              </w:tc>
              <w:tc>
                <w:tcPr>
                  <w:tcW w:w="0" w:type="auto"/>
                  <w:vMerge/>
                  <w:tcBorders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родительский комитет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0" w:type="auto"/>
                  <w:vMerge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Работа с библиотеками города</w:t>
                  </w:r>
                </w:p>
              </w:tc>
              <w:tc>
                <w:tcPr>
                  <w:tcW w:w="0" w:type="auto"/>
                  <w:vMerge/>
                  <w:tcBorders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родительский комитет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Работа с музеями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коллективное посещение кинотеатров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bookmarkStart w:id="0" w:name="_GoBack"/>
                  <w:bookmarkEnd w:id="0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Организация свободного времени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Познакомить родителей учащихся с наличием кружков, работающих в микрорайоне, и привлечь их к совместной работе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Привлечь родителей к организации кружков и внеурочной деятельности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Привлечь инструкторов к организации кружков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Добиваться повышения престижности занятости в кружках и секциях, проведение творческих отчетов в классе, проведение творческих отчетов всех объединений и кружков в школе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Привлечение родителей к участию во внеклассных мероприятиях (конкурсы, вечера, поездки)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 xml:space="preserve">План совместной работы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педколлектива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 xml:space="preserve"> школы и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Выступление инспектора ПДН на совещании учителей по вопросу «Информация о правонарушениях и преступлениях, совершенных подростками школы и города»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Скоординировать сведения о подростках для постановки на учет ПДН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ВР, 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Профилактическое собрание с учащимися, состоящими на учете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4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встреч со специалистами, различными службами города, клубами по месту жительства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6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Посещение семей, находящихся в социально опасном положении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Посещение подростков, состоящих на учете в КДН и ВШУ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ПДН, 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8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Правовые линейки с учащимися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Октябрь–декабрь, март–май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ВР, 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9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Совет профилактики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месяц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10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Выступление инспектора ПДН на совещании по итогам рейда в микрорайоне по выявлению бродяжничества, безнадзорности, правонарушений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 апрель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Индивидуальные беседы, консультации с подростками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девиантного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поведения и их 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родителями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ВР, психологи, инспектор ППН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12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Оказание социальной помощи семьям в вопросах направления в социальный реабилитационный центр, правовых вопросах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Участие в месячнике и декаднике правовых умений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 апрель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14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Семинар для классных руководителей по нормативно-правовой базе с детьми в социально опасном положении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15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Родительское собрание по организации летнего отдыха учащихся группы риска с приглашением инспектора ОДН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365399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Зам. директора по ВР, 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16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Участие инспектора ОДН в работе классных часов о правонарушениях и мерах профилактики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ПДН, 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17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Совместная работа с инспектором ПДН во время проведения праздников, концертов, соревнований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ПДН, зам. директора по 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18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Проводить собеседования и рейды по организации свободного времени ребят в праздничные дни и летний период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 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19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проверку занятости в свободное время подростков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месяц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4A24A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20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Организовать трудовую занятость учащихся, стоящих на учете, в летний период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Май–август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Привлечь подростков к активной деятельности при подготовке массовых и классных дел; определить их временное поручение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Профориентационная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работа с учащимися 9–11-х классов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Апрель–май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365399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Работа с учителями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Проводить встречи, консультации классных руководителей с инспекторами ППН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487F84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ЗДВР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Выступать на педсоветах с анализом преступности по району и школе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Январь, май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487F84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ЗДВР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Оказать помощь классным руководителям в профилактической работе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487F84" w:rsidP="00487F8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Инспектор ПДН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10177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Работа с учителями</w:t>
                  </w:r>
                </w:p>
              </w:tc>
            </w:tr>
            <w:tr w:rsidR="007A1D6D" w:rsidRPr="00A13AB8" w:rsidTr="00365399">
              <w:trPr>
                <w:trHeight w:val="22"/>
              </w:trPr>
              <w:tc>
                <w:tcPr>
                  <w:tcW w:w="484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4991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Выступать на классных, общешкольных собраниях. Организация индивидуальной работы с учащимися и родителями</w:t>
                  </w:r>
                </w:p>
              </w:tc>
              <w:tc>
                <w:tcPr>
                  <w:tcW w:w="1390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3312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487F84" w:rsidRPr="00A13AB8" w:rsidRDefault="007A1D6D" w:rsidP="00487F8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Инспектор ПДН </w:t>
                  </w:r>
                </w:p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Работа с внешкольными учреждениями</w:t>
            </w:r>
          </w:p>
          <w:p w:rsidR="007A1D6D" w:rsidRPr="00A13AB8" w:rsidRDefault="007A1D6D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Сотрудничество с ветеранскими организациями.</w:t>
            </w:r>
          </w:p>
          <w:p w:rsidR="007A1D6D" w:rsidRPr="00A13AB8" w:rsidRDefault="00487F84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Краеведческий</w:t>
            </w:r>
            <w:r w:rsidR="007A1D6D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музей 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г. Буинска</w:t>
            </w:r>
            <w:r w:rsidR="007A1D6D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  <w:p w:rsidR="007A1D6D" w:rsidRPr="00A13AB8" w:rsidRDefault="00487F84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Краеведческий музей в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п.г.т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. Апастово</w:t>
            </w:r>
          </w:p>
          <w:p w:rsidR="007A1D6D" w:rsidRPr="00A13AB8" w:rsidRDefault="00487F84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Библиотеки села, района</w:t>
            </w:r>
            <w:r w:rsidR="007A1D6D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  <w:p w:rsidR="007A1D6D" w:rsidRPr="00A13AB8" w:rsidRDefault="007A1D6D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ДЮЦ </w:t>
            </w:r>
            <w:proofErr w:type="spellStart"/>
            <w:r w:rsidR="00487F84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Буинс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кого</w:t>
            </w:r>
            <w:proofErr w:type="spell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района </w:t>
            </w:r>
          </w:p>
          <w:p w:rsidR="007A1D6D" w:rsidRPr="00A13AB8" w:rsidRDefault="00487F84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Школа искусств</w:t>
            </w:r>
            <w:r w:rsidR="007A1D6D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  <w:p w:rsidR="007A1D6D" w:rsidRPr="00A13AB8" w:rsidRDefault="007A1D6D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Спорт</w:t>
            </w:r>
            <w:r w:rsidR="00487F84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школа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«</w:t>
            </w:r>
            <w:r w:rsidR="00487F84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Батыр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».</w:t>
            </w:r>
          </w:p>
          <w:p w:rsidR="007A1D6D" w:rsidRPr="00A13AB8" w:rsidRDefault="007A1D6D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ДК «Родина».</w:t>
            </w:r>
          </w:p>
          <w:p w:rsidR="007A1D6D" w:rsidRPr="00A13AB8" w:rsidRDefault="00487F84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К</w:t>
            </w:r>
            <w:r w:rsidR="007A1D6D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лубы по месту жительства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(</w:t>
            </w:r>
            <w:proofErr w:type="gramStart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спортивный</w:t>
            </w:r>
            <w:proofErr w:type="gramEnd"/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  <w:r w:rsidR="007A1D6D"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p>
          <w:p w:rsidR="007A1D6D" w:rsidRPr="00A13AB8" w:rsidRDefault="00487F84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Ледовый дворец</w:t>
            </w:r>
          </w:p>
          <w:p w:rsidR="007A1D6D" w:rsidRPr="00A13AB8" w:rsidRDefault="007A1D6D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Государственная инспекция безопасности дорожного движения.</w:t>
            </w:r>
          </w:p>
          <w:p w:rsidR="007A1D6D" w:rsidRPr="00A13AB8" w:rsidRDefault="007A1D6D" w:rsidP="00D47804">
            <w:pPr>
              <w:numPr>
                <w:ilvl w:val="0"/>
                <w:numId w:val="40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Волонтерское движение </w:t>
            </w:r>
          </w:p>
          <w:p w:rsidR="00487F84" w:rsidRPr="00A13AB8" w:rsidRDefault="00487F84" w:rsidP="00D4780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</w:pPr>
            <w:r w:rsidRPr="00A13AB8">
              <w:rPr>
                <w:rStyle w:val="a7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  <w:shd w:val="clear" w:color="auto" w:fill="FFFFFF"/>
              </w:rPr>
              <w:t>БУИНСКИЙ</w:t>
            </w:r>
            <w:r w:rsidRPr="00A13AB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ГОСУДАРСТВЕННЫЙ ДРАМАТИЧЕСКИЙ </w:t>
            </w:r>
            <w:r w:rsidRPr="00A13AB8">
              <w:rPr>
                <w:rStyle w:val="a7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  <w:shd w:val="clear" w:color="auto" w:fill="FFFFFF"/>
              </w:rPr>
              <w:t>ТЕАТР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36"/>
                <w:szCs w:val="36"/>
              </w:rPr>
              <w:t xml:space="preserve"> </w:t>
            </w:r>
          </w:p>
          <w:p w:rsidR="007A1D6D" w:rsidRPr="00A13AB8" w:rsidRDefault="007A1D6D" w:rsidP="00487F84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РАЗДЕЛ 12. РЕСУРСНОЕ ОБЕСПЕЧЕНИЕ ОБРАЗОВАТЕЛЬНОЙ ДЕЯТЕЛЬНОСТИ ШКОЛЫ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12.1. Учебно-методическое обеспечение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49"/>
              <w:gridCol w:w="2048"/>
              <w:gridCol w:w="2380"/>
            </w:tblGrid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Подписка на журналы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Сентябрь, май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A24A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Библиотекарь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Индивидуальная работа с учителями по запросам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A24A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Мониторинг выявления затруднений в организации профессиональной деятельности педагогов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4A24AD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Пополнение методическ</w:t>
                  </w:r>
                  <w:r w:rsidR="004A24AD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их папок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методическими и практическими материалами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6B3822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, педагоги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Разработка положений и сценариев мероприятий для детей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6B3822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 руководители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Корректировка ООП НОО, ООП ООО, ООП СОО с учетом требований законодательства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УВР, учителя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Пополнение страницы на сайте школы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необходимости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Администратор сайта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Корректировка ООП НОО, ООП ООО, ООП СОО и подготовка цифровых материалов для реализации деятельности с использованием дистанционных образовательных технологий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FC560E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необходимости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Учителя, заместитель директора по УВР</w:t>
                  </w:r>
                </w:p>
              </w:tc>
            </w:tr>
            <w:tr w:rsidR="007A1D6D" w:rsidRPr="00A13AB8" w:rsidTr="00FC560E">
              <w:tc>
                <w:tcPr>
                  <w:tcW w:w="5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Составление расписания урочных и внеурочных занятий</w:t>
                  </w:r>
                </w:p>
              </w:tc>
              <w:tc>
                <w:tcPr>
                  <w:tcW w:w="204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Август, а затем перед каждой учебной четвертью</w:t>
                  </w:r>
                </w:p>
              </w:tc>
              <w:tc>
                <w:tcPr>
                  <w:tcW w:w="23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Заместитель директора по УВР, заместитель директора по ВР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12.2. Библиотечно-информационное обеспечение</w:t>
            </w:r>
          </w:p>
          <w:p w:rsidR="007A1D6D" w:rsidRPr="00A13AB8" w:rsidRDefault="00487F8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(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П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о п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лан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у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 работы библиотеки школы на </w:t>
            </w:r>
            <w:r w:rsidR="008C644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1"/>
              </w:rPr>
              <w:t xml:space="preserve">2021/22 </w:t>
            </w:r>
            <w:r w:rsidR="007A1D6D"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учебный год</w:t>
            </w: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)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Задачи на новый учебный год:</w:t>
            </w:r>
          </w:p>
          <w:p w:rsidR="007A1D6D" w:rsidRPr="00A13AB8" w:rsidRDefault="007A1D6D" w:rsidP="00D47804">
            <w:pPr>
              <w:numPr>
                <w:ilvl w:val="0"/>
                <w:numId w:val="42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Создание условий для воспитания, развития и становления высоконравственного, ответственного, инициативного гражданина, владеющего экологической культурой и навыками ЗОЖ.</w:t>
            </w:r>
          </w:p>
          <w:p w:rsidR="007A1D6D" w:rsidRPr="00A13AB8" w:rsidRDefault="007A1D6D" w:rsidP="00D47804">
            <w:pPr>
              <w:numPr>
                <w:ilvl w:val="0"/>
                <w:numId w:val="42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Обеспечение учебно-воспитательного процесса и самообразования через библиотечно-библиографическое и информационное обслуживание учащихся, родителей и педагогического коллектива школы.</w:t>
            </w:r>
          </w:p>
          <w:p w:rsidR="007A1D6D" w:rsidRPr="00A13AB8" w:rsidRDefault="007A1D6D" w:rsidP="00D47804">
            <w:pPr>
              <w:numPr>
                <w:ilvl w:val="0"/>
                <w:numId w:val="42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Формирование у школьников информационной культуры и культуры чтения через библиотечные занятия.</w:t>
            </w:r>
          </w:p>
          <w:p w:rsidR="007A1D6D" w:rsidRPr="00A13AB8" w:rsidRDefault="007A1D6D" w:rsidP="00D47804">
            <w:pPr>
              <w:numPr>
                <w:ilvl w:val="0"/>
                <w:numId w:val="42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Повышение качества информационно-библиотечных и библиографических услуг.</w:t>
            </w:r>
          </w:p>
          <w:p w:rsidR="007A1D6D" w:rsidRPr="00A13AB8" w:rsidRDefault="007A1D6D" w:rsidP="00D47804">
            <w:pPr>
              <w:numPr>
                <w:ilvl w:val="0"/>
                <w:numId w:val="42"/>
              </w:numPr>
              <w:spacing w:after="0" w:line="275" w:lineRule="atLeast"/>
              <w:ind w:left="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i/>
                <w:iCs/>
                <w:sz w:val="21"/>
              </w:rPr>
              <w:t>Организация мероприятий, воспитывающих культурное и социальное самосознание, содействующих эмоциональному развитию школьников.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1. Формирование библиотечного фонда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055"/>
              <w:gridCol w:w="2396"/>
            </w:tblGrid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№ 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п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/п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Содержание работы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Сроки исполнения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Изучение состава фондов и анализ их использования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Составление библиографической модели комплектования фонда учебной литературы: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3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подготовка перечня учебников, планируемых к использованию в новом учебном году;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3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корректировка в новом учебном году;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3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формирование общешкольного заказа на учебники и учебные пособия с учетом итогов инвентаризации учебников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Декабрь–январь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Комплектование фонда (в том числе периодическими изданиями):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4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оформление подписки на периодические издания;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4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прием литературы, полученной в дар, учет и обработка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Сентябрь, ноябрь, май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4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Изъятие и списание ветхой и морально устаревшей литературы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5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Прием и техническая обработка новых учебных изданий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6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Учет новых поступлений, пополнение и редактирование учетных карточек «Учебники и учебные пособия»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7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Расстановка новых изданий в фонде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мере поступления</w:t>
                  </w: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8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Организация открытого доступа (11 стеллажей)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1"/>
                    </w:rPr>
                  </w:pPr>
                </w:p>
              </w:tc>
            </w:tr>
            <w:tr w:rsidR="007A1D6D" w:rsidRPr="00A13AB8">
              <w:tc>
                <w:tcPr>
                  <w:tcW w:w="5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9</w:t>
                  </w:r>
                </w:p>
              </w:tc>
              <w:tc>
                <w:tcPr>
                  <w:tcW w:w="804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Обеспечение сохранности: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5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учебного фонда;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5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мелкий ремонт и переплет с привлечением библиотечного актива;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5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санитарный день</w:t>
                  </w:r>
                </w:p>
              </w:tc>
              <w:tc>
                <w:tcPr>
                  <w:tcW w:w="260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 раз в месяц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2. Ведение СБА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Работа с каталогами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7335"/>
              <w:gridCol w:w="2369"/>
            </w:tblGrid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809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Продолжение работы с электронным каталогом</w:t>
                  </w:r>
                </w:p>
              </w:tc>
              <w:tc>
                <w:tcPr>
                  <w:tcW w:w="257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809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Продолжение работы по созданию картотеки периодических изданий и журнальных статей</w:t>
                  </w:r>
                </w:p>
              </w:tc>
              <w:tc>
                <w:tcPr>
                  <w:tcW w:w="257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  <w:tr w:rsidR="007A1D6D" w:rsidRPr="00A13AB8">
              <w:tc>
                <w:tcPr>
                  <w:tcW w:w="5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809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Формирование информационно-библиографической культуры: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6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знакомство с библиотекой (1-е классы);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46"/>
                    </w:numPr>
                    <w:spacing w:after="0" w:line="0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библиотечные занятия (1–9-е классы)</w:t>
                  </w:r>
                </w:p>
              </w:tc>
              <w:tc>
                <w:tcPr>
                  <w:tcW w:w="257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3. Обслуживание читателей (учащихся, педагогов, работников школы)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2"/>
              <w:gridCol w:w="7329"/>
              <w:gridCol w:w="98"/>
              <w:gridCol w:w="2136"/>
            </w:tblGrid>
            <w:tr w:rsidR="007A1D6D" w:rsidRPr="00A13AB8" w:rsidTr="007A1D6D">
              <w:trPr>
                <w:trHeight w:val="22"/>
              </w:trPr>
              <w:tc>
                <w:tcPr>
                  <w:tcW w:w="10064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Работа с педагогическим коллективом</w:t>
                  </w:r>
                </w:p>
              </w:tc>
            </w:tr>
            <w:tr w:rsidR="007A1D6D" w:rsidRPr="00A13AB8" w:rsidTr="007A1D6D">
              <w:trPr>
                <w:trHeight w:val="22"/>
              </w:trPr>
              <w:tc>
                <w:tcPr>
                  <w:tcW w:w="502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7427" w:type="dxa"/>
                  <w:gridSpan w:val="2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Информирование учителей о новой учебной и учебно-методической литературе на педсоветах (информационные обзоры)</w:t>
                  </w:r>
                </w:p>
              </w:tc>
              <w:tc>
                <w:tcPr>
                  <w:tcW w:w="21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мере поступления литературы</w:t>
                  </w:r>
                </w:p>
              </w:tc>
            </w:tr>
            <w:tr w:rsidR="007A1D6D" w:rsidRPr="00A13AB8" w:rsidTr="007A1D6D">
              <w:trPr>
                <w:trHeight w:val="22"/>
              </w:trPr>
              <w:tc>
                <w:tcPr>
                  <w:tcW w:w="502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7427" w:type="dxa"/>
                  <w:gridSpan w:val="2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Консультационно-информационная работа с методическими объединениями учителей-предметников, направленная на оптимальный выбор учебников и учебных пособий в новом учебном году</w:t>
                  </w:r>
                </w:p>
              </w:tc>
              <w:tc>
                <w:tcPr>
                  <w:tcW w:w="2136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Январь, февраль</w:t>
                  </w:r>
                </w:p>
              </w:tc>
            </w:tr>
            <w:tr w:rsidR="007A1D6D" w:rsidRPr="00A13AB8" w:rsidTr="007A1D6D">
              <w:trPr>
                <w:trHeight w:val="22"/>
              </w:trPr>
              <w:tc>
                <w:tcPr>
                  <w:tcW w:w="10064" w:type="dxa"/>
                  <w:gridSpan w:val="4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Профессиональное развитие</w:t>
                  </w:r>
                </w:p>
              </w:tc>
            </w:tr>
            <w:tr w:rsidR="007A1D6D" w:rsidRPr="00A13AB8" w:rsidTr="007A1D6D">
              <w:trPr>
                <w:trHeight w:val="22"/>
              </w:trPr>
              <w:tc>
                <w:tcPr>
                  <w:tcW w:w="502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1</w:t>
                  </w:r>
                </w:p>
              </w:tc>
              <w:tc>
                <w:tcPr>
                  <w:tcW w:w="7329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Участие в занятиях спецкурса библиотекарей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  <w:tr w:rsidR="007A1D6D" w:rsidRPr="00A13AB8" w:rsidTr="007A1D6D">
              <w:trPr>
                <w:trHeight w:val="22"/>
              </w:trPr>
              <w:tc>
                <w:tcPr>
                  <w:tcW w:w="502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2</w:t>
                  </w:r>
                </w:p>
              </w:tc>
              <w:tc>
                <w:tcPr>
                  <w:tcW w:w="7329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487F8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Активное участие в городских семинарах и совещаниях школьных библиотекарей </w:t>
                  </w:r>
                  <w:proofErr w:type="spellStart"/>
                  <w:r w:rsidR="00487F8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Буинского</w:t>
                  </w:r>
                  <w:proofErr w:type="spellEnd"/>
                  <w:r w:rsidR="00487F84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района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  <w:tr w:rsidR="007A1D6D" w:rsidRPr="00A13AB8" w:rsidTr="007A1D6D">
              <w:trPr>
                <w:trHeight w:val="22"/>
              </w:trPr>
              <w:tc>
                <w:tcPr>
                  <w:tcW w:w="502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3</w:t>
                  </w:r>
                </w:p>
              </w:tc>
              <w:tc>
                <w:tcPr>
                  <w:tcW w:w="7329" w:type="dxa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Самообразование. Продолжение работы над методической темой «Роль школьной библиотеки в формировании патриотических ценностей и традиций у подрастающего поколения»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2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4. Воспитание культуры чтения</w:t>
            </w:r>
          </w:p>
          <w:p w:rsidR="007A1D6D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Библиотечные уроки (по заявкам классных руководителей на классных часах)</w:t>
            </w:r>
          </w:p>
          <w:p w:rsidR="00E53C74" w:rsidRPr="00A13AB8" w:rsidRDefault="00E53C74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5. В помощь классным руководителям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Школьная библиотека предлагает </w:t>
            </w:r>
            <w:r w:rsid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картотеку 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разработ</w:t>
            </w:r>
            <w:r w:rsid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>ок</w:t>
            </w:r>
            <w:r w:rsidRPr="00A13AB8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мероприятий или проведение классных часов на различные темы.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Неделя детской книги (конец марта – начало апреля)</w:t>
            </w:r>
            <w:r w:rsidR="00FC560E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 (по плану библиотеки)</w:t>
            </w:r>
          </w:p>
          <w:p w:rsidR="00FC560E" w:rsidRDefault="00FC560E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12.3. Материально-техническая база</w:t>
            </w: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12.3.1. Оснащение имуществом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695"/>
              <w:gridCol w:w="145"/>
              <w:gridCol w:w="1745"/>
              <w:gridCol w:w="62"/>
              <w:gridCol w:w="2402"/>
            </w:tblGrid>
            <w:tr w:rsidR="007A1D6D" w:rsidRPr="00A13AB8" w:rsidTr="004824B0">
              <w:tc>
                <w:tcPr>
                  <w:tcW w:w="569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1890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464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4824B0">
              <w:tc>
                <w:tcPr>
                  <w:tcW w:w="1004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Организационные мероприятия</w:t>
                  </w:r>
                </w:p>
              </w:tc>
            </w:tr>
            <w:tr w:rsidR="007A1D6D" w:rsidRPr="00A13AB8" w:rsidTr="004824B0">
              <w:tc>
                <w:tcPr>
                  <w:tcW w:w="569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lastRenderedPageBreak/>
                    <w:t>Составление графика закупок</w:t>
                  </w:r>
                </w:p>
              </w:tc>
              <w:tc>
                <w:tcPr>
                  <w:tcW w:w="1890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</w:t>
                  </w:r>
                </w:p>
              </w:tc>
              <w:tc>
                <w:tcPr>
                  <w:tcW w:w="2464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4824B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4824B0">
              <w:tc>
                <w:tcPr>
                  <w:tcW w:w="1004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FC560E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Мероприятия по ре</w:t>
                  </w:r>
                  <w:r w:rsidR="00FC560E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ализации невыполненных задач 2020</w:t>
                  </w: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/202</w:t>
                  </w:r>
                  <w:r w:rsidR="00FC560E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1</w:t>
                  </w: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 xml:space="preserve"> учебного года</w:t>
                  </w:r>
                </w:p>
              </w:tc>
            </w:tr>
            <w:tr w:rsidR="007A1D6D" w:rsidRPr="00A13AB8">
              <w:tc>
                <w:tcPr>
                  <w:tcW w:w="5840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4824B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Приобрести оборудование для </w:t>
                  </w:r>
                  <w:r w:rsidR="004824B0"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кабинетов</w:t>
                  </w: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, дидактический материал и художественную литературу</w:t>
                  </w:r>
                </w:p>
              </w:tc>
              <w:tc>
                <w:tcPr>
                  <w:tcW w:w="1807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40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12.3.2. Содержание имущества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687"/>
              <w:gridCol w:w="2007"/>
              <w:gridCol w:w="2483"/>
            </w:tblGrid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4824B0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Материально-технические ресурсы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Инвентаризация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6B3822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Октябрь–</w:t>
                  </w:r>
                  <w:r w:rsidR="006B382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FC560E" w:rsidP="00FC560E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Подготовка учебных кабинетов, мастерских к началу учебного года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Август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Директор,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зав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.к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абинетами</w:t>
                  </w:r>
                  <w:proofErr w:type="spellEnd"/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Анализ библиотечного фонда </w:t>
                  </w: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печатных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и ЭОР, комплектование библиотечного фонда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Декабрь–март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Директор, библиотекарь</w:t>
                  </w:r>
                </w:p>
              </w:tc>
            </w:tr>
            <w:tr w:rsidR="007A1D6D" w:rsidRPr="00A13AB8" w:rsidTr="004824B0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Организационные мероприятия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Субботники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Еженедельно в октябре и апреле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Директор, ЗДВР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Анализ выполнения и </w:t>
                  </w:r>
                  <w:r w:rsidRPr="006B382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корректировка ПФХД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4824B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Проведение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самообследования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и опубликование отчета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 февраля по 20 апреля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Подготовка школы к приемке к новому учебному году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Май–июль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4824B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Подготовка публичного доклада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 июня до 1 августа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Подготовка плана работы школы на 2021/2022 учебный год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Июнь–август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Работники школы</w:t>
                  </w:r>
                </w:p>
              </w:tc>
            </w:tr>
            <w:tr w:rsidR="007A1D6D" w:rsidRPr="00A13AB8" w:rsidTr="004824B0">
              <w:tc>
                <w:tcPr>
                  <w:tcW w:w="568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Реализация мероприятий программы производственного контроля</w:t>
                  </w:r>
                </w:p>
              </w:tc>
              <w:tc>
                <w:tcPr>
                  <w:tcW w:w="2007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 течение года</w:t>
                  </w:r>
                </w:p>
              </w:tc>
              <w:tc>
                <w:tcPr>
                  <w:tcW w:w="248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4824B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Директор, завхоз</w:t>
                  </w:r>
                </w:p>
              </w:tc>
            </w:tr>
          </w:tbl>
          <w:p w:rsidR="00FC560E" w:rsidRDefault="00FC560E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b/>
                <w:bCs/>
                <w:sz w:val="21"/>
              </w:rPr>
            </w:pPr>
          </w:p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12.3.3. Безопасность</w:t>
            </w:r>
          </w:p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Антитеррористическая защищенность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653"/>
              <w:gridCol w:w="1775"/>
              <w:gridCol w:w="2749"/>
            </w:tblGrid>
            <w:tr w:rsidR="007A1D6D" w:rsidRPr="00A13AB8" w:rsidTr="004824B0">
              <w:tc>
                <w:tcPr>
                  <w:tcW w:w="565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17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4824B0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Направление № 1. Воспрепятствовать проникновению посторонних</w:t>
                  </w:r>
                </w:p>
              </w:tc>
            </w:tr>
            <w:tr w:rsidR="007A1D6D" w:rsidRPr="00A13AB8" w:rsidTr="004824B0">
              <w:tc>
                <w:tcPr>
                  <w:tcW w:w="565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Оснастить здание техническими системами охраны:</w:t>
                  </w:r>
                </w:p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– системой наружного освещения;</w:t>
                  </w:r>
                </w:p>
              </w:tc>
              <w:tc>
                <w:tcPr>
                  <w:tcW w:w="17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749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4824B0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антитеррористическую защищенность </w:t>
                  </w:r>
                </w:p>
              </w:tc>
            </w:tr>
            <w:tr w:rsidR="007A1D6D" w:rsidRPr="00A13AB8" w:rsidTr="004824B0">
              <w:tc>
                <w:tcPr>
                  <w:tcW w:w="565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6B3822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– </w:t>
                  </w:r>
                  <w:r w:rsidR="006B382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проверить 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систем</w:t>
                  </w:r>
                  <w:r w:rsidR="006B3822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ы</w:t>
                  </w: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видеонаблюдения;</w:t>
                  </w:r>
                </w:p>
              </w:tc>
              <w:tc>
                <w:tcPr>
                  <w:tcW w:w="17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Май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  <w:tr w:rsidR="007A1D6D" w:rsidRPr="00A13AB8" w:rsidTr="004824B0">
              <w:tc>
                <w:tcPr>
                  <w:tcW w:w="10177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1"/>
                    </w:rPr>
                    <w:t>Направление № 2. Минимизировать возможные последствия терактов</w:t>
                  </w:r>
                </w:p>
              </w:tc>
            </w:tr>
            <w:tr w:rsidR="007A1D6D" w:rsidRPr="00A13AB8" w:rsidTr="004824B0">
              <w:tc>
                <w:tcPr>
                  <w:tcW w:w="565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Проводить инструктажи и практические занятия с работниками</w:t>
                  </w:r>
                </w:p>
              </w:tc>
              <w:tc>
                <w:tcPr>
                  <w:tcW w:w="17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графику</w:t>
                  </w:r>
                </w:p>
              </w:tc>
              <w:tc>
                <w:tcPr>
                  <w:tcW w:w="274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антитеррористическую защищенность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Пожарная безопасность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43"/>
              <w:gridCol w:w="1955"/>
              <w:gridCol w:w="2479"/>
            </w:tblGrid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Ответственный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Провести противопожарные инструктажи с работниками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Сентябрь и по необходимости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lastRenderedPageBreak/>
                    <w:t>Организовать и провести тренировки по эвакуации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Октябрь, апрель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 и ответственный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Организовать и провести проверку всех противопожарных </w:t>
                  </w:r>
                  <w:proofErr w:type="spell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водоисточников</w:t>
                  </w:r>
                  <w:proofErr w:type="spell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(водоемов, гидрантов), подходов и подъездов к ним на подведомственных территориях. При необходимости принять безотлагательные меры по устранению выявленных неисправностей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Октябрь и декабрь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Директор </w:t>
                  </w:r>
                  <w:r w:rsidR="007A1D6D"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 ответственный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наличия огнетушителей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 по 18-м числам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Провести ревизию пожарного инвентаря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Ноябрь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Проконтролировать работы по техническому обслуживанию систем противопожарной защиты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По графику техобслуживания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чердаков и подвалов на наличие посторонних предметов, строительного и иного мусора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Еженедельно по пятницам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завхоз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 по 25-м числам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пожарную безопасность</w:t>
                  </w:r>
                </w:p>
              </w:tc>
            </w:tr>
            <w:tr w:rsidR="007A1D6D" w:rsidRPr="00A13AB8" w:rsidTr="004824B0">
              <w:tc>
                <w:tcPr>
                  <w:tcW w:w="5743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Оформить уголки пожарной безопасности в группах</w:t>
                  </w:r>
                </w:p>
              </w:tc>
              <w:tc>
                <w:tcPr>
                  <w:tcW w:w="19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До 31 октября</w:t>
                  </w:r>
                </w:p>
              </w:tc>
              <w:tc>
                <w:tcPr>
                  <w:tcW w:w="247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пожарную безопасность и зав. кабинетами</w:t>
                  </w: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 xml:space="preserve">Ограничительные мероприятия из-за </w:t>
            </w:r>
            <w:proofErr w:type="spellStart"/>
            <w:r w:rsidRPr="00A13AB8">
              <w:rPr>
                <w:rFonts w:ascii="Times New Roman" w:eastAsia="Times New Roman" w:hAnsi="Times New Roman" w:cs="Times New Roman"/>
                <w:b/>
                <w:bCs/>
                <w:sz w:val="21"/>
              </w:rPr>
              <w:t>коронавируса</w:t>
            </w:r>
            <w:proofErr w:type="spellEnd"/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31"/>
              <w:gridCol w:w="2270"/>
              <w:gridCol w:w="2476"/>
            </w:tblGrid>
            <w:tr w:rsidR="007A1D6D" w:rsidRPr="00A13AB8" w:rsidTr="00A13AB8">
              <w:tc>
                <w:tcPr>
                  <w:tcW w:w="5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Мероприятие</w:t>
                  </w:r>
                </w:p>
              </w:tc>
              <w:tc>
                <w:tcPr>
                  <w:tcW w:w="227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Срок</w:t>
                  </w:r>
                </w:p>
              </w:tc>
              <w:tc>
                <w:tcPr>
                  <w:tcW w:w="24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jc w:val="center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</w:rPr>
                    <w:t>Ответственные</w:t>
                  </w:r>
                </w:p>
              </w:tc>
            </w:tr>
            <w:tr w:rsidR="007A1D6D" w:rsidRPr="00A13AB8" w:rsidTr="00A13AB8">
              <w:tc>
                <w:tcPr>
                  <w:tcW w:w="5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Измерять температуру обучающимся, работникам</w:t>
                  </w:r>
                </w:p>
              </w:tc>
              <w:tc>
                <w:tcPr>
                  <w:tcW w:w="227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Ежедневно – в начале дня и в обед</w:t>
                  </w:r>
                </w:p>
              </w:tc>
              <w:tc>
                <w:tcPr>
                  <w:tcW w:w="24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D47804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Классные руководители, ответственные</w:t>
                  </w:r>
                </w:p>
              </w:tc>
            </w:tr>
            <w:tr w:rsidR="007A1D6D" w:rsidRPr="00A13AB8" w:rsidTr="00A13AB8">
              <w:tc>
                <w:tcPr>
                  <w:tcW w:w="5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Контролировать: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57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соблюдение мер безопасности при приготовлении пищевой продукции;</w:t>
                  </w:r>
                </w:p>
                <w:p w:rsidR="007A1D6D" w:rsidRPr="00A13AB8" w:rsidRDefault="007A1D6D" w:rsidP="00D47804">
                  <w:pPr>
                    <w:numPr>
                      <w:ilvl w:val="0"/>
                      <w:numId w:val="57"/>
                    </w:numPr>
                    <w:spacing w:after="0" w:line="275" w:lineRule="atLeast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выполнение регулярной обработки кулеров и дозаторов</w:t>
                  </w:r>
                </w:p>
              </w:tc>
              <w:tc>
                <w:tcPr>
                  <w:tcW w:w="227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Ежедневно</w:t>
                  </w:r>
                </w:p>
              </w:tc>
              <w:tc>
                <w:tcPr>
                  <w:tcW w:w="24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proofErr w:type="gramStart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Ответственный</w:t>
                  </w:r>
                  <w:proofErr w:type="gramEnd"/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 за организацию питания</w:t>
                  </w:r>
                </w:p>
              </w:tc>
            </w:tr>
            <w:tr w:rsidR="007A1D6D" w:rsidRPr="00A13AB8" w:rsidTr="00A13AB8">
              <w:tc>
                <w:tcPr>
                  <w:tcW w:w="5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Выдавать работникам пищеблока перчатки и маски</w:t>
                  </w:r>
                </w:p>
              </w:tc>
              <w:tc>
                <w:tcPr>
                  <w:tcW w:w="227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FC560E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 xml:space="preserve">Еженедельно </w:t>
                  </w:r>
                </w:p>
              </w:tc>
              <w:tc>
                <w:tcPr>
                  <w:tcW w:w="24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FC560E" w:rsidP="00FC560E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Директор</w:t>
                  </w:r>
                </w:p>
              </w:tc>
            </w:tr>
            <w:tr w:rsidR="007A1D6D" w:rsidRPr="00A13AB8" w:rsidTr="00A13AB8">
              <w:tc>
                <w:tcPr>
                  <w:tcW w:w="5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Следить за качеством и соблюдением порядка проведения:</w:t>
                  </w:r>
                </w:p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– текущей уборки</w:t>
                  </w:r>
                </w:p>
              </w:tc>
              <w:tc>
                <w:tcPr>
                  <w:tcW w:w="227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Ежедневно</w:t>
                  </w:r>
                </w:p>
              </w:tc>
              <w:tc>
                <w:tcPr>
                  <w:tcW w:w="2476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4824B0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администрация</w:t>
                  </w:r>
                </w:p>
              </w:tc>
            </w:tr>
            <w:tr w:rsidR="007A1D6D" w:rsidRPr="00A13AB8" w:rsidTr="00A13AB8">
              <w:tc>
                <w:tcPr>
                  <w:tcW w:w="543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– генеральной уборки</w:t>
                  </w:r>
                </w:p>
              </w:tc>
              <w:tc>
                <w:tcPr>
                  <w:tcW w:w="227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81" w:type="dxa"/>
                    <w:left w:w="81" w:type="dxa"/>
                    <w:bottom w:w="81" w:type="dxa"/>
                    <w:right w:w="81" w:type="dxa"/>
                  </w:tcMar>
                  <w:hideMark/>
                </w:tcPr>
                <w:p w:rsidR="007A1D6D" w:rsidRPr="00A13AB8" w:rsidRDefault="007A1D6D" w:rsidP="00D47804">
                  <w:pPr>
                    <w:spacing w:after="0" w:line="275" w:lineRule="atLeas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A13AB8"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</w:rPr>
                    <w:t>Ежемесячно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7A1D6D" w:rsidRPr="00A13AB8" w:rsidRDefault="007A1D6D" w:rsidP="00D478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</w:tbl>
          <w:p w:rsidR="007A1D6D" w:rsidRPr="00A13AB8" w:rsidRDefault="007A1D6D" w:rsidP="00D47804">
            <w:pPr>
              <w:spacing w:after="0" w:line="2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53792" w:rsidRPr="00A13AB8" w:rsidRDefault="00A53792" w:rsidP="00D47804">
      <w:pPr>
        <w:spacing w:after="0"/>
        <w:rPr>
          <w:rFonts w:ascii="Times New Roman" w:hAnsi="Times New Roman" w:cs="Times New Roman"/>
        </w:rPr>
      </w:pPr>
    </w:p>
    <w:sectPr w:rsidR="00A53792" w:rsidRPr="00A13AB8" w:rsidSect="00A13AB8">
      <w:pgSz w:w="11906" w:h="16838"/>
      <w:pgMar w:top="720" w:right="51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5339"/>
    <w:multiLevelType w:val="multilevel"/>
    <w:tmpl w:val="E3ACB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743B5E"/>
    <w:multiLevelType w:val="multilevel"/>
    <w:tmpl w:val="77A2E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3E3ED7"/>
    <w:multiLevelType w:val="multilevel"/>
    <w:tmpl w:val="ECA28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80710F"/>
    <w:multiLevelType w:val="multilevel"/>
    <w:tmpl w:val="45D8D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1E2303"/>
    <w:multiLevelType w:val="multilevel"/>
    <w:tmpl w:val="C8481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254E69"/>
    <w:multiLevelType w:val="multilevel"/>
    <w:tmpl w:val="CFE0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A67DED"/>
    <w:multiLevelType w:val="multilevel"/>
    <w:tmpl w:val="9628E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082F9A"/>
    <w:multiLevelType w:val="multilevel"/>
    <w:tmpl w:val="A1DA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B51311"/>
    <w:multiLevelType w:val="multilevel"/>
    <w:tmpl w:val="4266C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D80869"/>
    <w:multiLevelType w:val="multilevel"/>
    <w:tmpl w:val="9A368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0B64C28"/>
    <w:multiLevelType w:val="multilevel"/>
    <w:tmpl w:val="B0460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1330ADD"/>
    <w:multiLevelType w:val="multilevel"/>
    <w:tmpl w:val="C4BA8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1580C10"/>
    <w:multiLevelType w:val="multilevel"/>
    <w:tmpl w:val="DE82B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3320CB6"/>
    <w:multiLevelType w:val="multilevel"/>
    <w:tmpl w:val="9FC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4EC5E32"/>
    <w:multiLevelType w:val="multilevel"/>
    <w:tmpl w:val="BDE20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62838AE"/>
    <w:multiLevelType w:val="multilevel"/>
    <w:tmpl w:val="6D88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0F515EC"/>
    <w:multiLevelType w:val="multilevel"/>
    <w:tmpl w:val="6904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8992816"/>
    <w:multiLevelType w:val="multilevel"/>
    <w:tmpl w:val="129C6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9333A0F"/>
    <w:multiLevelType w:val="multilevel"/>
    <w:tmpl w:val="383E1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B3A116D"/>
    <w:multiLevelType w:val="multilevel"/>
    <w:tmpl w:val="858CC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DC34126"/>
    <w:multiLevelType w:val="multilevel"/>
    <w:tmpl w:val="0E703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1705114"/>
    <w:multiLevelType w:val="multilevel"/>
    <w:tmpl w:val="7A220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3A20C45"/>
    <w:multiLevelType w:val="multilevel"/>
    <w:tmpl w:val="EE1A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6407A04"/>
    <w:multiLevelType w:val="multilevel"/>
    <w:tmpl w:val="8ACC1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95F4237"/>
    <w:multiLevelType w:val="multilevel"/>
    <w:tmpl w:val="16622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FDF0036"/>
    <w:multiLevelType w:val="multilevel"/>
    <w:tmpl w:val="A4BAD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8E6F23"/>
    <w:multiLevelType w:val="multilevel"/>
    <w:tmpl w:val="CFC0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45532FB"/>
    <w:multiLevelType w:val="multilevel"/>
    <w:tmpl w:val="22C8C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4D96CFE"/>
    <w:multiLevelType w:val="multilevel"/>
    <w:tmpl w:val="53C2B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4DF5EFA"/>
    <w:multiLevelType w:val="multilevel"/>
    <w:tmpl w:val="EB3CD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5D658DC"/>
    <w:multiLevelType w:val="multilevel"/>
    <w:tmpl w:val="4CDE4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6130B5D"/>
    <w:multiLevelType w:val="multilevel"/>
    <w:tmpl w:val="290E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64A4A78"/>
    <w:multiLevelType w:val="multilevel"/>
    <w:tmpl w:val="64E66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8FF155B"/>
    <w:multiLevelType w:val="multilevel"/>
    <w:tmpl w:val="0ADE6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CD5445B"/>
    <w:multiLevelType w:val="multilevel"/>
    <w:tmpl w:val="4A06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080034B"/>
    <w:multiLevelType w:val="multilevel"/>
    <w:tmpl w:val="0B263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446419E"/>
    <w:multiLevelType w:val="multilevel"/>
    <w:tmpl w:val="2B0861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4F63542"/>
    <w:multiLevelType w:val="multilevel"/>
    <w:tmpl w:val="D90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A430CCF"/>
    <w:multiLevelType w:val="multilevel"/>
    <w:tmpl w:val="38963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CB56602"/>
    <w:multiLevelType w:val="multilevel"/>
    <w:tmpl w:val="67DA6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D09781B"/>
    <w:multiLevelType w:val="multilevel"/>
    <w:tmpl w:val="E8665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1AE0C52"/>
    <w:multiLevelType w:val="multilevel"/>
    <w:tmpl w:val="CD0E3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4EF6663"/>
    <w:multiLevelType w:val="multilevel"/>
    <w:tmpl w:val="3C6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AD53C20"/>
    <w:multiLevelType w:val="multilevel"/>
    <w:tmpl w:val="BE5A2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C64116F"/>
    <w:multiLevelType w:val="multilevel"/>
    <w:tmpl w:val="E96A1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C83287F"/>
    <w:multiLevelType w:val="multilevel"/>
    <w:tmpl w:val="7EEC9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0872A1C"/>
    <w:multiLevelType w:val="multilevel"/>
    <w:tmpl w:val="6B9C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1A4633B"/>
    <w:multiLevelType w:val="multilevel"/>
    <w:tmpl w:val="23BAF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27B1FB8"/>
    <w:multiLevelType w:val="multilevel"/>
    <w:tmpl w:val="0A0CB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4B05AFB"/>
    <w:multiLevelType w:val="multilevel"/>
    <w:tmpl w:val="198EB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5BC0A71"/>
    <w:multiLevelType w:val="multilevel"/>
    <w:tmpl w:val="78420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70E21FF"/>
    <w:multiLevelType w:val="multilevel"/>
    <w:tmpl w:val="C8F6F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8C6039C"/>
    <w:multiLevelType w:val="multilevel"/>
    <w:tmpl w:val="73087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94469F5"/>
    <w:multiLevelType w:val="multilevel"/>
    <w:tmpl w:val="393A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962017D"/>
    <w:multiLevelType w:val="multilevel"/>
    <w:tmpl w:val="A5BCA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CED5D34"/>
    <w:multiLevelType w:val="multilevel"/>
    <w:tmpl w:val="E09C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CEF2385"/>
    <w:multiLevelType w:val="multilevel"/>
    <w:tmpl w:val="B47CA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4"/>
  </w:num>
  <w:num w:numId="2">
    <w:abstractNumId w:val="31"/>
  </w:num>
  <w:num w:numId="3">
    <w:abstractNumId w:val="20"/>
  </w:num>
  <w:num w:numId="4">
    <w:abstractNumId w:val="43"/>
  </w:num>
  <w:num w:numId="5">
    <w:abstractNumId w:val="6"/>
  </w:num>
  <w:num w:numId="6">
    <w:abstractNumId w:val="55"/>
  </w:num>
  <w:num w:numId="7">
    <w:abstractNumId w:val="41"/>
  </w:num>
  <w:num w:numId="8">
    <w:abstractNumId w:val="27"/>
  </w:num>
  <w:num w:numId="9">
    <w:abstractNumId w:val="5"/>
  </w:num>
  <w:num w:numId="10">
    <w:abstractNumId w:val="3"/>
  </w:num>
  <w:num w:numId="11">
    <w:abstractNumId w:val="12"/>
  </w:num>
  <w:num w:numId="12">
    <w:abstractNumId w:val="17"/>
  </w:num>
  <w:num w:numId="13">
    <w:abstractNumId w:val="46"/>
  </w:num>
  <w:num w:numId="14">
    <w:abstractNumId w:val="42"/>
  </w:num>
  <w:num w:numId="15">
    <w:abstractNumId w:val="52"/>
  </w:num>
  <w:num w:numId="16">
    <w:abstractNumId w:val="32"/>
  </w:num>
  <w:num w:numId="17">
    <w:abstractNumId w:val="40"/>
  </w:num>
  <w:num w:numId="18">
    <w:abstractNumId w:val="34"/>
  </w:num>
  <w:num w:numId="19">
    <w:abstractNumId w:val="35"/>
  </w:num>
  <w:num w:numId="20">
    <w:abstractNumId w:val="26"/>
  </w:num>
  <w:num w:numId="21">
    <w:abstractNumId w:val="1"/>
  </w:num>
  <w:num w:numId="22">
    <w:abstractNumId w:val="18"/>
  </w:num>
  <w:num w:numId="23">
    <w:abstractNumId w:val="47"/>
  </w:num>
  <w:num w:numId="24">
    <w:abstractNumId w:val="36"/>
  </w:num>
  <w:num w:numId="25">
    <w:abstractNumId w:val="39"/>
  </w:num>
  <w:num w:numId="26">
    <w:abstractNumId w:val="29"/>
  </w:num>
  <w:num w:numId="27">
    <w:abstractNumId w:val="15"/>
  </w:num>
  <w:num w:numId="28">
    <w:abstractNumId w:val="28"/>
  </w:num>
  <w:num w:numId="29">
    <w:abstractNumId w:val="14"/>
  </w:num>
  <w:num w:numId="30">
    <w:abstractNumId w:val="23"/>
  </w:num>
  <w:num w:numId="31">
    <w:abstractNumId w:val="11"/>
  </w:num>
  <w:num w:numId="32">
    <w:abstractNumId w:val="0"/>
  </w:num>
  <w:num w:numId="33">
    <w:abstractNumId w:val="21"/>
  </w:num>
  <w:num w:numId="34">
    <w:abstractNumId w:val="33"/>
  </w:num>
  <w:num w:numId="35">
    <w:abstractNumId w:val="13"/>
  </w:num>
  <w:num w:numId="36">
    <w:abstractNumId w:val="45"/>
  </w:num>
  <w:num w:numId="37">
    <w:abstractNumId w:val="19"/>
  </w:num>
  <w:num w:numId="38">
    <w:abstractNumId w:val="53"/>
  </w:num>
  <w:num w:numId="39">
    <w:abstractNumId w:val="56"/>
  </w:num>
  <w:num w:numId="40">
    <w:abstractNumId w:val="24"/>
  </w:num>
  <w:num w:numId="41">
    <w:abstractNumId w:val="2"/>
  </w:num>
  <w:num w:numId="42">
    <w:abstractNumId w:val="22"/>
  </w:num>
  <w:num w:numId="43">
    <w:abstractNumId w:val="51"/>
  </w:num>
  <w:num w:numId="44">
    <w:abstractNumId w:val="25"/>
  </w:num>
  <w:num w:numId="45">
    <w:abstractNumId w:val="4"/>
  </w:num>
  <w:num w:numId="46">
    <w:abstractNumId w:val="8"/>
  </w:num>
  <w:num w:numId="47">
    <w:abstractNumId w:val="16"/>
  </w:num>
  <w:num w:numId="48">
    <w:abstractNumId w:val="48"/>
  </w:num>
  <w:num w:numId="49">
    <w:abstractNumId w:val="10"/>
  </w:num>
  <w:num w:numId="50">
    <w:abstractNumId w:val="30"/>
  </w:num>
  <w:num w:numId="51">
    <w:abstractNumId w:val="49"/>
  </w:num>
  <w:num w:numId="52">
    <w:abstractNumId w:val="37"/>
  </w:num>
  <w:num w:numId="53">
    <w:abstractNumId w:val="9"/>
  </w:num>
  <w:num w:numId="54">
    <w:abstractNumId w:val="44"/>
  </w:num>
  <w:num w:numId="55">
    <w:abstractNumId w:val="7"/>
  </w:num>
  <w:num w:numId="56">
    <w:abstractNumId w:val="50"/>
  </w:num>
  <w:num w:numId="57">
    <w:abstractNumId w:val="38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1D6D"/>
    <w:rsid w:val="002C0033"/>
    <w:rsid w:val="00365399"/>
    <w:rsid w:val="004824B0"/>
    <w:rsid w:val="00487F84"/>
    <w:rsid w:val="004A24AD"/>
    <w:rsid w:val="005608E8"/>
    <w:rsid w:val="00630344"/>
    <w:rsid w:val="006B3822"/>
    <w:rsid w:val="007A0B8E"/>
    <w:rsid w:val="007A1D6D"/>
    <w:rsid w:val="008C6442"/>
    <w:rsid w:val="00A13AB8"/>
    <w:rsid w:val="00A53792"/>
    <w:rsid w:val="00A71F21"/>
    <w:rsid w:val="00BE22DF"/>
    <w:rsid w:val="00C357E0"/>
    <w:rsid w:val="00C37F39"/>
    <w:rsid w:val="00C65876"/>
    <w:rsid w:val="00D47804"/>
    <w:rsid w:val="00D9704C"/>
    <w:rsid w:val="00DC6E04"/>
    <w:rsid w:val="00E53C74"/>
    <w:rsid w:val="00FC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A1D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A1D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1D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7A1D6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blank-referencetitle">
    <w:name w:val="blank-reference__title"/>
    <w:basedOn w:val="a0"/>
    <w:rsid w:val="007A1D6D"/>
  </w:style>
  <w:style w:type="character" w:styleId="a3">
    <w:name w:val="Hyperlink"/>
    <w:basedOn w:val="a0"/>
    <w:uiPriority w:val="99"/>
    <w:semiHidden/>
    <w:unhideWhenUsed/>
    <w:rsid w:val="007A1D6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A1D6D"/>
    <w:rPr>
      <w:color w:val="800080"/>
      <w:u w:val="single"/>
    </w:rPr>
  </w:style>
  <w:style w:type="character" w:styleId="a5">
    <w:name w:val="Strong"/>
    <w:basedOn w:val="a0"/>
    <w:uiPriority w:val="22"/>
    <w:qFormat/>
    <w:rsid w:val="007A1D6D"/>
    <w:rPr>
      <w:b/>
      <w:bCs/>
    </w:rPr>
  </w:style>
  <w:style w:type="character" w:customStyle="1" w:styleId="fill">
    <w:name w:val="fill"/>
    <w:basedOn w:val="a0"/>
    <w:rsid w:val="007A1D6D"/>
  </w:style>
  <w:style w:type="paragraph" w:styleId="a6">
    <w:name w:val="Normal (Web)"/>
    <w:basedOn w:val="a"/>
    <w:uiPriority w:val="99"/>
    <w:unhideWhenUsed/>
    <w:rsid w:val="007A1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fwc">
    <w:name w:val="sfwc"/>
    <w:basedOn w:val="a0"/>
    <w:rsid w:val="007A1D6D"/>
  </w:style>
  <w:style w:type="paragraph" w:customStyle="1" w:styleId="tableparagraph">
    <w:name w:val="tableparagraph"/>
    <w:basedOn w:val="a"/>
    <w:rsid w:val="007A1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487F8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5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4844">
          <w:marLeft w:val="0"/>
          <w:marRight w:val="0"/>
          <w:marTop w:val="243"/>
          <w:marBottom w:val="4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74450">
          <w:marLeft w:val="0"/>
          <w:marRight w:val="0"/>
          <w:marTop w:val="0"/>
          <w:marBottom w:val="4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9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4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19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84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vip.1zavuch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11" Type="http://schemas.openxmlformats.org/officeDocument/2006/relationships/hyperlink" Target="https://vip.1zavuch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ip.1zavuch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30</Pages>
  <Words>10205</Words>
  <Characters>58175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Хайбуллина Гульшат</dc:creator>
  <cp:keywords/>
  <dc:description/>
  <cp:lastModifiedBy>5555</cp:lastModifiedBy>
  <cp:revision>9</cp:revision>
  <cp:lastPrinted>2022-01-17T11:07:00Z</cp:lastPrinted>
  <dcterms:created xsi:type="dcterms:W3CDTF">2020-10-20T21:15:00Z</dcterms:created>
  <dcterms:modified xsi:type="dcterms:W3CDTF">2022-01-17T11:10:00Z</dcterms:modified>
</cp:coreProperties>
</file>